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12" w:rsidRPr="00E24212" w:rsidRDefault="00E24212" w:rsidP="00E24212">
      <w:pPr>
        <w:spacing w:after="0" w:line="240" w:lineRule="auto"/>
        <w:ind w:firstLine="567"/>
        <w:jc w:val="both"/>
        <w:rPr>
          <w:rFonts w:ascii="Arial" w:eastAsia="Times New Roman" w:hAnsi="Arial" w:cs="Arial"/>
          <w:sz w:val="24"/>
          <w:szCs w:val="24"/>
          <w:lang w:eastAsia="ru-RU"/>
        </w:rPr>
      </w:pPr>
      <w:r w:rsidRPr="00E24212">
        <w:rPr>
          <w:rFonts w:ascii="Arial" w:eastAsia="Times New Roman" w:hAnsi="Arial" w:cs="Arial"/>
          <w:sz w:val="24"/>
          <w:szCs w:val="24"/>
          <w:lang w:eastAsia="ru-RU"/>
        </w:rPr>
        <w:t> </w:t>
      </w:r>
    </w:p>
    <w:p w:rsidR="00E24212" w:rsidRPr="00E24212" w:rsidRDefault="00E24212" w:rsidP="00E24212">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val="en-US"/>
        </w:rPr>
        <w:drawing>
          <wp:inline distT="0" distB="0" distL="0" distR="0">
            <wp:extent cx="524510" cy="612140"/>
            <wp:effectExtent l="19050" t="0" r="8890" b="0"/>
            <wp:docPr id="1" name="Picture 1" descr="\\172.16.1.159\elex\elexdb\05a5cf06982ba7892ed2a6d38fe832d6\b0a8440bd18ade969c0f252aa9b1cd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159\elex\elexdb\05a5cf06982ba7892ed2a6d38fe832d6\b0a8440bd18ade969c0f252aa9b1cd93"/>
                    <pic:cNvPicPr>
                      <a:picLocks noChangeAspect="1" noChangeArrowheads="1"/>
                    </pic:cNvPicPr>
                  </pic:nvPicPr>
                  <pic:blipFill>
                    <a:blip r:embed="rId4" cstate="print"/>
                    <a:srcRect/>
                    <a:stretch>
                      <a:fillRect/>
                    </a:stretch>
                  </pic:blipFill>
                  <pic:spPr bwMode="auto">
                    <a:xfrm>
                      <a:off x="0" y="0"/>
                      <a:ext cx="524510" cy="612140"/>
                    </a:xfrm>
                    <a:prstGeom prst="rect">
                      <a:avLst/>
                    </a:prstGeom>
                    <a:noFill/>
                    <a:ln w="9525">
                      <a:noFill/>
                      <a:miter lim="800000"/>
                      <a:headEnd/>
                      <a:tailEnd/>
                    </a:ln>
                  </pic:spPr>
                </pic:pic>
              </a:graphicData>
            </a:graphic>
          </wp:inline>
        </w:drawing>
      </w:r>
    </w:p>
    <w:p w:rsidR="00E24212" w:rsidRPr="00E24212" w:rsidRDefault="00E24212" w:rsidP="00E24212">
      <w:pPr>
        <w:spacing w:after="0" w:line="240" w:lineRule="auto"/>
        <w:jc w:val="center"/>
        <w:rPr>
          <w:rFonts w:ascii="Arial" w:eastAsia="Times New Roman" w:hAnsi="Arial" w:cs="Arial"/>
          <w:b/>
          <w:bCs/>
          <w:sz w:val="25"/>
          <w:szCs w:val="25"/>
          <w:lang w:val="en-US" w:eastAsia="ru-RU"/>
        </w:rPr>
      </w:pPr>
      <w:r w:rsidRPr="00E24212">
        <w:rPr>
          <w:rFonts w:ascii="Arial" w:eastAsia="Times New Roman" w:hAnsi="Arial" w:cs="Arial"/>
          <w:b/>
          <w:bCs/>
          <w:sz w:val="25"/>
          <w:szCs w:val="25"/>
          <w:lang w:val="en-US" w:eastAsia="ru-RU"/>
        </w:rPr>
        <w:t>GUVERNUL REPUBLICII MOLDOVA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H O T Ă R Â R E</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proofErr w:type="gramStart"/>
      <w:r w:rsidRPr="00E24212">
        <w:rPr>
          <w:rFonts w:ascii="Arial" w:eastAsia="Times New Roman" w:hAnsi="Arial" w:cs="Arial"/>
          <w:b/>
          <w:bCs/>
          <w:sz w:val="24"/>
          <w:szCs w:val="24"/>
          <w:lang w:val="en-US" w:eastAsia="ru-RU"/>
        </w:rPr>
        <w:t>pentru</w:t>
      </w:r>
      <w:proofErr w:type="gramEnd"/>
      <w:r w:rsidRPr="00E24212">
        <w:rPr>
          <w:rFonts w:ascii="Arial" w:eastAsia="Times New Roman" w:hAnsi="Arial" w:cs="Arial"/>
          <w:b/>
          <w:bCs/>
          <w:sz w:val="24"/>
          <w:szCs w:val="24"/>
          <w:lang w:val="en-US" w:eastAsia="ru-RU"/>
        </w:rPr>
        <w:t xml:space="preserve"> aprobarea Regulamentului administrării Registrului de stat</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 </w:t>
      </w:r>
      <w:proofErr w:type="gramStart"/>
      <w:r w:rsidRPr="00E24212">
        <w:rPr>
          <w:rFonts w:ascii="Arial" w:eastAsia="Times New Roman" w:hAnsi="Arial" w:cs="Arial"/>
          <w:b/>
          <w:bCs/>
          <w:sz w:val="24"/>
          <w:szCs w:val="24"/>
          <w:lang w:val="en-US" w:eastAsia="ru-RU"/>
        </w:rPr>
        <w:t>al</w:t>
      </w:r>
      <w:proofErr w:type="gramEnd"/>
      <w:r w:rsidRPr="00E24212">
        <w:rPr>
          <w:rFonts w:ascii="Arial" w:eastAsia="Times New Roman" w:hAnsi="Arial" w:cs="Arial"/>
          <w:b/>
          <w:bCs/>
          <w:sz w:val="24"/>
          <w:szCs w:val="24"/>
          <w:lang w:val="en-US" w:eastAsia="ru-RU"/>
        </w:rPr>
        <w:t xml:space="preserve"> evidenţei individuale în sistemul public de asigurări sociale</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 </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proofErr w:type="gramStart"/>
      <w:r w:rsidRPr="00E24212">
        <w:rPr>
          <w:rFonts w:ascii="Arial" w:eastAsia="Times New Roman" w:hAnsi="Arial" w:cs="Arial"/>
          <w:b/>
          <w:bCs/>
          <w:sz w:val="24"/>
          <w:szCs w:val="24"/>
          <w:lang w:val="en-US" w:eastAsia="ru-RU"/>
        </w:rPr>
        <w:t>nr</w:t>
      </w:r>
      <w:proofErr w:type="gramEnd"/>
      <w:r w:rsidRPr="00E24212">
        <w:rPr>
          <w:rFonts w:ascii="Arial" w:eastAsia="Times New Roman" w:hAnsi="Arial" w:cs="Arial"/>
          <w:b/>
          <w:bCs/>
          <w:sz w:val="24"/>
          <w:szCs w:val="24"/>
          <w:lang w:val="en-US" w:eastAsia="ru-RU"/>
        </w:rPr>
        <w:t xml:space="preserve">. </w:t>
      </w:r>
      <w:proofErr w:type="gramStart"/>
      <w:r w:rsidRPr="00E24212">
        <w:rPr>
          <w:rFonts w:ascii="Arial" w:eastAsia="Times New Roman" w:hAnsi="Arial" w:cs="Arial"/>
          <w:b/>
          <w:bCs/>
          <w:sz w:val="24"/>
          <w:szCs w:val="24"/>
          <w:lang w:val="en-US" w:eastAsia="ru-RU"/>
        </w:rPr>
        <w:t>399  din</w:t>
      </w:r>
      <w:proofErr w:type="gramEnd"/>
      <w:r w:rsidRPr="00E24212">
        <w:rPr>
          <w:rFonts w:ascii="Arial" w:eastAsia="Times New Roman" w:hAnsi="Arial" w:cs="Arial"/>
          <w:b/>
          <w:bCs/>
          <w:sz w:val="24"/>
          <w:szCs w:val="24"/>
          <w:lang w:val="en-US" w:eastAsia="ru-RU"/>
        </w:rPr>
        <w:t>  08.12.2021</w:t>
      </w:r>
    </w:p>
    <w:p w:rsidR="00E24212" w:rsidRPr="00E24212" w:rsidRDefault="00E24212" w:rsidP="00E24212">
      <w:pPr>
        <w:spacing w:after="0" w:line="240" w:lineRule="auto"/>
        <w:jc w:val="center"/>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w:t>
      </w:r>
      <w:r w:rsidRPr="00E24212">
        <w:rPr>
          <w:rFonts w:ascii="Arial" w:eastAsia="Times New Roman" w:hAnsi="Arial" w:cs="Arial"/>
          <w:i/>
          <w:iCs/>
          <w:lang w:val="en-US" w:eastAsia="ru-RU"/>
        </w:rPr>
        <w:t>(</w:t>
      </w:r>
      <w:proofErr w:type="gramStart"/>
      <w:r w:rsidRPr="00E24212">
        <w:rPr>
          <w:rFonts w:ascii="Arial" w:eastAsia="Times New Roman" w:hAnsi="Arial" w:cs="Arial"/>
          <w:i/>
          <w:iCs/>
          <w:lang w:val="en-US" w:eastAsia="ru-RU"/>
        </w:rPr>
        <w:t>în</w:t>
      </w:r>
      <w:proofErr w:type="gramEnd"/>
      <w:r w:rsidRPr="00E24212">
        <w:rPr>
          <w:rFonts w:ascii="Arial" w:eastAsia="Times New Roman" w:hAnsi="Arial" w:cs="Arial"/>
          <w:i/>
          <w:iCs/>
          <w:lang w:val="en-US" w:eastAsia="ru-RU"/>
        </w:rPr>
        <w:t xml:space="preserve"> vigoare 10.12.2021)</w:t>
      </w:r>
      <w:r w:rsidRPr="00E24212">
        <w:rPr>
          <w:rFonts w:ascii="Arial" w:eastAsia="Times New Roman" w:hAnsi="Arial" w:cs="Arial"/>
          <w:sz w:val="24"/>
          <w:szCs w:val="24"/>
          <w:lang w:val="en-US" w:eastAsia="ru-RU"/>
        </w:rPr>
        <w:t> </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w:t>
      </w:r>
    </w:p>
    <w:p w:rsidR="00E24212" w:rsidRPr="00E24212" w:rsidRDefault="00E24212" w:rsidP="00E24212">
      <w:pPr>
        <w:spacing w:after="0" w:line="240" w:lineRule="auto"/>
        <w:jc w:val="center"/>
        <w:rPr>
          <w:rFonts w:ascii="Arial" w:eastAsia="Times New Roman" w:hAnsi="Arial" w:cs="Arial"/>
          <w:lang w:val="en-US" w:eastAsia="ru-RU"/>
        </w:rPr>
      </w:pPr>
      <w:r w:rsidRPr="00E24212">
        <w:rPr>
          <w:rFonts w:ascii="Arial" w:eastAsia="Times New Roman" w:hAnsi="Arial" w:cs="Arial"/>
          <w:lang w:val="en-US" w:eastAsia="ru-RU"/>
        </w:rPr>
        <w:t xml:space="preserve">Monitorul Oficial al R. Moldova nr. </w:t>
      </w:r>
      <w:proofErr w:type="gramStart"/>
      <w:r w:rsidRPr="00E24212">
        <w:rPr>
          <w:rFonts w:ascii="Arial" w:eastAsia="Times New Roman" w:hAnsi="Arial" w:cs="Arial"/>
          <w:lang w:val="en-US" w:eastAsia="ru-RU"/>
        </w:rPr>
        <w:t>302-306 art.</w:t>
      </w:r>
      <w:proofErr w:type="gramEnd"/>
      <w:r w:rsidRPr="00E24212">
        <w:rPr>
          <w:rFonts w:ascii="Arial" w:eastAsia="Times New Roman" w:hAnsi="Arial" w:cs="Arial"/>
          <w:lang w:val="en-US" w:eastAsia="ru-RU"/>
        </w:rPr>
        <w:t xml:space="preserve"> 682 din 10.12.2021</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w:t>
      </w:r>
    </w:p>
    <w:p w:rsidR="00E24212" w:rsidRPr="00E24212" w:rsidRDefault="00E24212" w:rsidP="00E24212">
      <w:pPr>
        <w:spacing w:after="0" w:line="240" w:lineRule="auto"/>
        <w:jc w:val="center"/>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 *</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În temeiul art.8 alin</w:t>
      </w:r>
      <w:proofErr w:type="gramStart"/>
      <w:r w:rsidRPr="00E24212">
        <w:rPr>
          <w:rFonts w:ascii="Arial" w:eastAsia="Times New Roman" w:hAnsi="Arial" w:cs="Arial"/>
          <w:sz w:val="24"/>
          <w:szCs w:val="24"/>
          <w:lang w:val="en-US" w:eastAsia="ru-RU"/>
        </w:rPr>
        <w:t>.(</w:t>
      </w:r>
      <w:proofErr w:type="gramEnd"/>
      <w:r w:rsidRPr="00E24212">
        <w:rPr>
          <w:rFonts w:ascii="Arial" w:eastAsia="Times New Roman" w:hAnsi="Arial" w:cs="Arial"/>
          <w:sz w:val="24"/>
          <w:szCs w:val="24"/>
          <w:lang w:val="en-US" w:eastAsia="ru-RU"/>
        </w:rPr>
        <w:t>4) din Legea nr.489/1999 privind sistemul public de asigurări sociale (Monitorul Oficial al Republicii Moldova, 2000, nr.1-4, art.2), cu modificările ulterioare, Guvernul</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HOTĂRĂŞTE: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1.</w:t>
      </w:r>
      <w:r w:rsidRPr="00E24212">
        <w:rPr>
          <w:rFonts w:ascii="Arial" w:eastAsia="Times New Roman" w:hAnsi="Arial" w:cs="Arial"/>
          <w:sz w:val="24"/>
          <w:szCs w:val="24"/>
          <w:lang w:val="en-US" w:eastAsia="ru-RU"/>
        </w:rPr>
        <w:t xml:space="preserve"> Se aprobă Regulamentul administrării Registrului de stat al evidenţei individuale în sistemul public de asigurări sociale (se anexează).</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2.</w:t>
      </w:r>
      <w:r w:rsidRPr="00E24212">
        <w:rPr>
          <w:rFonts w:ascii="Arial" w:eastAsia="Times New Roman" w:hAnsi="Arial" w:cs="Arial"/>
          <w:sz w:val="24"/>
          <w:szCs w:val="24"/>
          <w:lang w:val="en-US" w:eastAsia="ru-RU"/>
        </w:rPr>
        <w:t xml:space="preserve"> Se abrogă Hotărârea Guvernului nr.418/2000 cu privire la crearea Registrului de stat al evidenţei individuale în sistemul public de asigurări sociale (Monitorul Oficial al Republicii Moldova, 2000, nr.54-56, art.500), cu modificările ulterioare.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3.</w:t>
      </w:r>
      <w:r w:rsidRPr="00E24212">
        <w:rPr>
          <w:rFonts w:ascii="Arial" w:eastAsia="Times New Roman" w:hAnsi="Arial" w:cs="Arial"/>
          <w:sz w:val="24"/>
          <w:szCs w:val="24"/>
          <w:lang w:val="en-US" w:eastAsia="ru-RU"/>
        </w:rPr>
        <w:t xml:space="preserve"> Casa Naţională de Asigurări Sociale </w:t>
      </w:r>
      <w:proofErr w:type="gramStart"/>
      <w:r w:rsidRPr="00E24212">
        <w:rPr>
          <w:rFonts w:ascii="Arial" w:eastAsia="Times New Roman" w:hAnsi="Arial" w:cs="Arial"/>
          <w:sz w:val="24"/>
          <w:szCs w:val="24"/>
          <w:lang w:val="en-US" w:eastAsia="ru-RU"/>
        </w:rPr>
        <w:t>va</w:t>
      </w:r>
      <w:proofErr w:type="gramEnd"/>
      <w:r w:rsidRPr="00E24212">
        <w:rPr>
          <w:rFonts w:ascii="Arial" w:eastAsia="Times New Roman" w:hAnsi="Arial" w:cs="Arial"/>
          <w:sz w:val="24"/>
          <w:szCs w:val="24"/>
          <w:lang w:val="en-US" w:eastAsia="ru-RU"/>
        </w:rPr>
        <w:t xml:space="preserve"> asigura funcţionalitatea şi dezvoltarea Registrului de stat al evidenţei individuale în sistemul public de asigurări sociale în conformitate cu legislaţia şi acordurile internaţionale la care Republica Moldova este parte.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4.</w:t>
      </w:r>
      <w:r w:rsidRPr="00E24212">
        <w:rPr>
          <w:rFonts w:ascii="Arial" w:eastAsia="Times New Roman" w:hAnsi="Arial" w:cs="Arial"/>
          <w:sz w:val="24"/>
          <w:szCs w:val="24"/>
          <w:lang w:val="en-US" w:eastAsia="ru-RU"/>
        </w:rPr>
        <w:t xml:space="preserve"> Prezenta hotărâre intră în vigoare la data publicării în Monitorul Oficial al Republicii Moldova şi se aplică până la aprobarea de către Guvern a conceptului şi regulamentului privind organizarea şi funcţionarea Sistemului informaţional automatizat "Protecţia socială".</w:t>
      </w:r>
    </w:p>
    <w:tbl>
      <w:tblPr>
        <w:tblW w:w="0" w:type="auto"/>
        <w:tblInd w:w="567" w:type="dxa"/>
        <w:tblCellMar>
          <w:top w:w="15" w:type="dxa"/>
          <w:left w:w="15" w:type="dxa"/>
          <w:bottom w:w="15" w:type="dxa"/>
          <w:right w:w="15" w:type="dxa"/>
        </w:tblCellMar>
        <w:tblLook w:val="04A0"/>
      </w:tblPr>
      <w:tblGrid>
        <w:gridCol w:w="3513"/>
        <w:gridCol w:w="2107"/>
      </w:tblGrid>
      <w:tr w:rsidR="00E24212" w:rsidRPr="00E24212" w:rsidTr="00E24212">
        <w:tc>
          <w:tcPr>
            <w:tcW w:w="0" w:type="auto"/>
            <w:tcBorders>
              <w:top w:val="nil"/>
              <w:left w:val="nil"/>
              <w:bottom w:val="nil"/>
              <w:right w:val="nil"/>
            </w:tcBorders>
            <w:tcMar>
              <w:top w:w="24" w:type="dxa"/>
              <w:left w:w="48" w:type="dxa"/>
              <w:bottom w:w="24" w:type="dxa"/>
              <w:right w:w="1680" w:type="dxa"/>
            </w:tcMar>
            <w:hideMark/>
          </w:tcPr>
          <w:p w:rsidR="00E24212" w:rsidRPr="00E24212" w:rsidRDefault="00E24212" w:rsidP="00E24212">
            <w:pPr>
              <w:spacing w:after="0" w:line="240" w:lineRule="auto"/>
              <w:rPr>
                <w:rFonts w:ascii="Times New Roman" w:eastAsia="Times New Roman" w:hAnsi="Times New Roman" w:cs="Times New Roman"/>
                <w:b/>
                <w:bCs/>
                <w:lang w:eastAsia="ru-RU"/>
              </w:rPr>
            </w:pPr>
            <w:r w:rsidRPr="00E24212">
              <w:rPr>
                <w:rFonts w:ascii="Times New Roman" w:eastAsia="Times New Roman" w:hAnsi="Times New Roman" w:cs="Times New Roman"/>
                <w:b/>
                <w:bCs/>
                <w:lang w:eastAsia="ru-RU"/>
              </w:rPr>
              <w:t>PRIM-MINISTRU</w:t>
            </w:r>
          </w:p>
        </w:tc>
        <w:tc>
          <w:tcPr>
            <w:tcW w:w="0" w:type="auto"/>
            <w:tcBorders>
              <w:top w:val="nil"/>
              <w:left w:val="nil"/>
              <w:bottom w:val="nil"/>
              <w:right w:val="nil"/>
            </w:tcBorders>
            <w:tcMar>
              <w:top w:w="24" w:type="dxa"/>
              <w:left w:w="48" w:type="dxa"/>
              <w:bottom w:w="24" w:type="dxa"/>
              <w:right w:w="48" w:type="dxa"/>
            </w:tcMar>
            <w:hideMark/>
          </w:tcPr>
          <w:p w:rsidR="00E24212" w:rsidRPr="00E24212" w:rsidRDefault="00E24212" w:rsidP="00E24212">
            <w:pPr>
              <w:spacing w:after="0" w:line="240" w:lineRule="auto"/>
              <w:rPr>
                <w:rFonts w:ascii="Times New Roman" w:eastAsia="Times New Roman" w:hAnsi="Times New Roman" w:cs="Times New Roman"/>
                <w:b/>
                <w:bCs/>
                <w:lang w:eastAsia="ru-RU"/>
              </w:rPr>
            </w:pPr>
            <w:proofErr w:type="spellStart"/>
            <w:r w:rsidRPr="00E24212">
              <w:rPr>
                <w:rFonts w:ascii="Times New Roman" w:eastAsia="Times New Roman" w:hAnsi="Times New Roman" w:cs="Times New Roman"/>
                <w:b/>
                <w:bCs/>
                <w:lang w:eastAsia="ru-RU"/>
              </w:rPr>
              <w:t>Natalia</w:t>
            </w:r>
            <w:proofErr w:type="spellEnd"/>
            <w:r w:rsidRPr="00E24212">
              <w:rPr>
                <w:rFonts w:ascii="Times New Roman" w:eastAsia="Times New Roman" w:hAnsi="Times New Roman" w:cs="Times New Roman"/>
                <w:b/>
                <w:bCs/>
                <w:lang w:eastAsia="ru-RU"/>
              </w:rPr>
              <w:t xml:space="preserve"> GAVRILIŢA</w:t>
            </w:r>
          </w:p>
        </w:tc>
      </w:tr>
      <w:tr w:rsidR="00E24212" w:rsidRPr="00E24212" w:rsidTr="00E24212">
        <w:tc>
          <w:tcPr>
            <w:tcW w:w="0" w:type="auto"/>
            <w:gridSpan w:val="2"/>
            <w:tcBorders>
              <w:top w:val="nil"/>
              <w:left w:val="nil"/>
              <w:bottom w:val="nil"/>
              <w:right w:val="nil"/>
            </w:tcBorders>
            <w:tcMar>
              <w:top w:w="120" w:type="dxa"/>
              <w:left w:w="48" w:type="dxa"/>
              <w:bottom w:w="24" w:type="dxa"/>
              <w:right w:w="48" w:type="dxa"/>
            </w:tcMar>
            <w:hideMark/>
          </w:tcPr>
          <w:p w:rsidR="00E24212" w:rsidRPr="00E24212" w:rsidRDefault="00E24212" w:rsidP="00E24212">
            <w:pPr>
              <w:spacing w:after="0" w:line="240" w:lineRule="auto"/>
              <w:rPr>
                <w:rFonts w:ascii="Times New Roman" w:eastAsia="Times New Roman" w:hAnsi="Times New Roman" w:cs="Times New Roman"/>
                <w:b/>
                <w:bCs/>
                <w:lang w:eastAsia="ru-RU"/>
              </w:rPr>
            </w:pPr>
            <w:r w:rsidRPr="00E24212">
              <w:rPr>
                <w:rFonts w:ascii="Times New Roman" w:eastAsia="Times New Roman" w:hAnsi="Times New Roman" w:cs="Times New Roman"/>
                <w:b/>
                <w:bCs/>
                <w:lang w:eastAsia="ru-RU"/>
              </w:rPr>
              <w:t xml:space="preserve">Nr.399. </w:t>
            </w:r>
            <w:proofErr w:type="spellStart"/>
            <w:r w:rsidRPr="00E24212">
              <w:rPr>
                <w:rFonts w:ascii="Times New Roman" w:eastAsia="Times New Roman" w:hAnsi="Times New Roman" w:cs="Times New Roman"/>
                <w:b/>
                <w:bCs/>
                <w:lang w:eastAsia="ru-RU"/>
              </w:rPr>
              <w:t>Chişinău</w:t>
            </w:r>
            <w:proofErr w:type="spellEnd"/>
            <w:r w:rsidRPr="00E24212">
              <w:rPr>
                <w:rFonts w:ascii="Times New Roman" w:eastAsia="Times New Roman" w:hAnsi="Times New Roman" w:cs="Times New Roman"/>
                <w:b/>
                <w:bCs/>
                <w:lang w:eastAsia="ru-RU"/>
              </w:rPr>
              <w:t xml:space="preserve">, 8 </w:t>
            </w:r>
            <w:proofErr w:type="spellStart"/>
            <w:r w:rsidRPr="00E24212">
              <w:rPr>
                <w:rFonts w:ascii="Times New Roman" w:eastAsia="Times New Roman" w:hAnsi="Times New Roman" w:cs="Times New Roman"/>
                <w:b/>
                <w:bCs/>
                <w:lang w:eastAsia="ru-RU"/>
              </w:rPr>
              <w:t>decembrie</w:t>
            </w:r>
            <w:proofErr w:type="spellEnd"/>
            <w:r w:rsidRPr="00E24212">
              <w:rPr>
                <w:rFonts w:ascii="Times New Roman" w:eastAsia="Times New Roman" w:hAnsi="Times New Roman" w:cs="Times New Roman"/>
                <w:b/>
                <w:bCs/>
                <w:lang w:eastAsia="ru-RU"/>
              </w:rPr>
              <w:t xml:space="preserve"> 2021.</w:t>
            </w:r>
          </w:p>
        </w:tc>
      </w:tr>
    </w:tbl>
    <w:p w:rsidR="00E24212" w:rsidRPr="00E24212" w:rsidRDefault="00E24212" w:rsidP="00E24212">
      <w:pPr>
        <w:spacing w:after="0" w:line="240" w:lineRule="auto"/>
        <w:ind w:firstLine="567"/>
        <w:jc w:val="both"/>
        <w:rPr>
          <w:rFonts w:ascii="Arial" w:eastAsia="Times New Roman" w:hAnsi="Arial" w:cs="Arial"/>
          <w:sz w:val="24"/>
          <w:szCs w:val="24"/>
          <w:lang w:eastAsia="ru-RU"/>
        </w:rPr>
      </w:pPr>
      <w:r w:rsidRPr="00E24212">
        <w:rPr>
          <w:rFonts w:ascii="Arial" w:eastAsia="Times New Roman" w:hAnsi="Arial" w:cs="Arial"/>
          <w:sz w:val="24"/>
          <w:szCs w:val="24"/>
          <w:lang w:eastAsia="ru-RU"/>
        </w:rPr>
        <w:t> </w:t>
      </w:r>
    </w:p>
    <w:p w:rsidR="00E24212" w:rsidRPr="00E24212" w:rsidRDefault="00E24212" w:rsidP="00E24212">
      <w:pPr>
        <w:spacing w:after="0" w:line="240" w:lineRule="auto"/>
        <w:jc w:val="right"/>
        <w:rPr>
          <w:rFonts w:ascii="Arial" w:eastAsia="Times New Roman" w:hAnsi="Arial" w:cs="Arial"/>
          <w:sz w:val="24"/>
          <w:szCs w:val="24"/>
          <w:lang w:eastAsia="ru-RU"/>
        </w:rPr>
      </w:pPr>
      <w:proofErr w:type="spellStart"/>
      <w:r w:rsidRPr="00E24212">
        <w:rPr>
          <w:rFonts w:ascii="Arial" w:eastAsia="Times New Roman" w:hAnsi="Arial" w:cs="Arial"/>
          <w:sz w:val="24"/>
          <w:szCs w:val="24"/>
          <w:lang w:eastAsia="ru-RU"/>
        </w:rPr>
        <w:t>Aprobat</w:t>
      </w:r>
      <w:proofErr w:type="spellEnd"/>
    </w:p>
    <w:p w:rsidR="00E24212" w:rsidRPr="00E24212" w:rsidRDefault="00E24212" w:rsidP="00E24212">
      <w:pPr>
        <w:spacing w:after="0" w:line="240" w:lineRule="auto"/>
        <w:jc w:val="right"/>
        <w:rPr>
          <w:rFonts w:ascii="Arial" w:eastAsia="Times New Roman" w:hAnsi="Arial" w:cs="Arial"/>
          <w:sz w:val="24"/>
          <w:szCs w:val="24"/>
          <w:lang w:eastAsia="ru-RU"/>
        </w:rPr>
      </w:pPr>
      <w:proofErr w:type="spellStart"/>
      <w:r w:rsidRPr="00E24212">
        <w:rPr>
          <w:rFonts w:ascii="Arial" w:eastAsia="Times New Roman" w:hAnsi="Arial" w:cs="Arial"/>
          <w:sz w:val="24"/>
          <w:szCs w:val="24"/>
          <w:lang w:eastAsia="ru-RU"/>
        </w:rPr>
        <w:t>prin</w:t>
      </w:r>
      <w:proofErr w:type="spellEnd"/>
      <w:r w:rsidRPr="00E24212">
        <w:rPr>
          <w:rFonts w:ascii="Arial" w:eastAsia="Times New Roman" w:hAnsi="Arial" w:cs="Arial"/>
          <w:sz w:val="24"/>
          <w:szCs w:val="24"/>
          <w:lang w:eastAsia="ru-RU"/>
        </w:rPr>
        <w:t xml:space="preserve"> </w:t>
      </w:r>
      <w:proofErr w:type="spellStart"/>
      <w:r w:rsidRPr="00E24212">
        <w:rPr>
          <w:rFonts w:ascii="Arial" w:eastAsia="Times New Roman" w:hAnsi="Arial" w:cs="Arial"/>
          <w:sz w:val="24"/>
          <w:szCs w:val="24"/>
          <w:lang w:eastAsia="ru-RU"/>
        </w:rPr>
        <w:t>Hotărârea</w:t>
      </w:r>
      <w:proofErr w:type="spellEnd"/>
      <w:r w:rsidRPr="00E24212">
        <w:rPr>
          <w:rFonts w:ascii="Arial" w:eastAsia="Times New Roman" w:hAnsi="Arial" w:cs="Arial"/>
          <w:sz w:val="24"/>
          <w:szCs w:val="24"/>
          <w:lang w:eastAsia="ru-RU"/>
        </w:rPr>
        <w:t xml:space="preserve"> </w:t>
      </w:r>
      <w:proofErr w:type="spellStart"/>
      <w:r w:rsidRPr="00E24212">
        <w:rPr>
          <w:rFonts w:ascii="Arial" w:eastAsia="Times New Roman" w:hAnsi="Arial" w:cs="Arial"/>
          <w:sz w:val="24"/>
          <w:szCs w:val="24"/>
          <w:lang w:eastAsia="ru-RU"/>
        </w:rPr>
        <w:t>Guvernului</w:t>
      </w:r>
      <w:proofErr w:type="spellEnd"/>
      <w:r w:rsidRPr="00E24212">
        <w:rPr>
          <w:rFonts w:ascii="Arial" w:eastAsia="Times New Roman" w:hAnsi="Arial" w:cs="Arial"/>
          <w:sz w:val="24"/>
          <w:szCs w:val="24"/>
          <w:lang w:eastAsia="ru-RU"/>
        </w:rPr>
        <w:t xml:space="preserve"> nr.399/2021</w:t>
      </w:r>
    </w:p>
    <w:p w:rsidR="00E24212" w:rsidRPr="00E24212" w:rsidRDefault="00E24212" w:rsidP="00E24212">
      <w:pPr>
        <w:spacing w:after="0" w:line="240" w:lineRule="auto"/>
        <w:jc w:val="right"/>
        <w:rPr>
          <w:rFonts w:ascii="Arial" w:eastAsia="Times New Roman" w:hAnsi="Arial" w:cs="Arial"/>
          <w:sz w:val="24"/>
          <w:szCs w:val="24"/>
          <w:lang w:eastAsia="ru-RU"/>
        </w:rPr>
      </w:pPr>
      <w:r w:rsidRPr="00E24212">
        <w:rPr>
          <w:rFonts w:ascii="Arial" w:eastAsia="Times New Roman" w:hAnsi="Arial" w:cs="Arial"/>
          <w:sz w:val="24"/>
          <w:szCs w:val="24"/>
          <w:lang w:eastAsia="ru-RU"/>
        </w:rPr>
        <w:t> </w:t>
      </w:r>
    </w:p>
    <w:p w:rsidR="00E24212" w:rsidRPr="00E24212" w:rsidRDefault="00E24212" w:rsidP="00E24212">
      <w:pPr>
        <w:spacing w:after="0" w:line="240" w:lineRule="auto"/>
        <w:jc w:val="center"/>
        <w:rPr>
          <w:rFonts w:ascii="Arial" w:eastAsia="Times New Roman" w:hAnsi="Arial" w:cs="Arial"/>
          <w:b/>
          <w:bCs/>
          <w:sz w:val="24"/>
          <w:szCs w:val="24"/>
          <w:lang w:eastAsia="ru-RU"/>
        </w:rPr>
      </w:pPr>
      <w:r w:rsidRPr="00E24212">
        <w:rPr>
          <w:rFonts w:ascii="Arial" w:eastAsia="Times New Roman" w:hAnsi="Arial" w:cs="Arial"/>
          <w:b/>
          <w:bCs/>
          <w:sz w:val="24"/>
          <w:szCs w:val="24"/>
          <w:lang w:eastAsia="ru-RU"/>
        </w:rPr>
        <w:t>REGULAMENTUL</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administrării Registrului de stat al evidenţei individuale</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în sistemul public de asigurări sociale</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 </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I. DISPOZIŢII GENERALE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1.</w:t>
      </w:r>
      <w:r w:rsidRPr="00E24212">
        <w:rPr>
          <w:rFonts w:ascii="Arial" w:eastAsia="Times New Roman" w:hAnsi="Arial" w:cs="Arial"/>
          <w:sz w:val="24"/>
          <w:szCs w:val="24"/>
          <w:lang w:val="en-US" w:eastAsia="ru-RU"/>
        </w:rPr>
        <w:t xml:space="preserve"> Regulamentul administrării Registrului de stat al evidenţei individuale în sistemul public de asigurări sociale (în continuare </w:t>
      </w:r>
      <w:r w:rsidRPr="00E24212">
        <w:rPr>
          <w:rFonts w:ascii="Arial" w:eastAsia="Times New Roman" w:hAnsi="Arial" w:cs="Arial"/>
          <w:i/>
          <w:iCs/>
          <w:sz w:val="24"/>
          <w:szCs w:val="24"/>
          <w:lang w:val="en-US" w:eastAsia="ru-RU"/>
        </w:rPr>
        <w:t>– Regulament</w:t>
      </w:r>
      <w:r w:rsidRPr="00E24212">
        <w:rPr>
          <w:rFonts w:ascii="Arial" w:eastAsia="Times New Roman" w:hAnsi="Arial" w:cs="Arial"/>
          <w:sz w:val="24"/>
          <w:szCs w:val="24"/>
          <w:lang w:val="en-US" w:eastAsia="ru-RU"/>
        </w:rPr>
        <w:t>) determină destinaţia şi conţinutul Registrului de stat al evidenţei individuale în sistemul public de asigurări sociale, stabileşte responsabilităţile şi competenţele privind ţinerea acestuia, modul de prezentare şi utilizare a informaţiilor din baza sa de date.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2.</w:t>
      </w:r>
      <w:r w:rsidRPr="00E24212">
        <w:rPr>
          <w:rFonts w:ascii="Arial" w:eastAsia="Times New Roman" w:hAnsi="Arial" w:cs="Arial"/>
          <w:sz w:val="24"/>
          <w:szCs w:val="24"/>
          <w:lang w:val="en-US" w:eastAsia="ru-RU"/>
        </w:rPr>
        <w:t xml:space="preserve"> Registrul de stat al evidenţei individuale în sistemul public de asigurări sociale (în continuare </w:t>
      </w:r>
      <w:r w:rsidRPr="00E24212">
        <w:rPr>
          <w:rFonts w:ascii="Arial" w:eastAsia="Times New Roman" w:hAnsi="Arial" w:cs="Arial"/>
          <w:i/>
          <w:iCs/>
          <w:sz w:val="24"/>
          <w:szCs w:val="24"/>
          <w:lang w:val="en-US" w:eastAsia="ru-RU"/>
        </w:rPr>
        <w:t>– Registru)</w:t>
      </w:r>
      <w:r w:rsidRPr="00E24212">
        <w:rPr>
          <w:rFonts w:ascii="Arial" w:eastAsia="Times New Roman" w:hAnsi="Arial" w:cs="Arial"/>
          <w:sz w:val="24"/>
          <w:szCs w:val="24"/>
          <w:lang w:val="en-US" w:eastAsia="ru-RU"/>
        </w:rPr>
        <w:t xml:space="preserve"> este un sistem unic automatizat de evidenţă nominală a </w:t>
      </w:r>
      <w:r w:rsidRPr="00E24212">
        <w:rPr>
          <w:rFonts w:ascii="Arial" w:eastAsia="Times New Roman" w:hAnsi="Arial" w:cs="Arial"/>
          <w:sz w:val="24"/>
          <w:szCs w:val="24"/>
          <w:lang w:val="en-US" w:eastAsia="ru-RU"/>
        </w:rPr>
        <w:lastRenderedPageBreak/>
        <w:t>persoanelor fizice şi juridice, plătitori de contribuţii la bugetul asigurărilor sociale de stat, inclusiv a persoanelor fizice ce se asigură în baza contractului individual încheiat cu Casa Naţională de Asigurări Sociale, precum şi a beneficiarilor de prestaţii sociale.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3.</w:t>
      </w:r>
      <w:r w:rsidRPr="00E24212">
        <w:rPr>
          <w:rFonts w:ascii="Arial" w:eastAsia="Times New Roman" w:hAnsi="Arial" w:cs="Arial"/>
          <w:sz w:val="24"/>
          <w:szCs w:val="24"/>
          <w:lang w:val="en-US" w:eastAsia="ru-RU"/>
        </w:rPr>
        <w:t xml:space="preserve"> În sensul prezentului Regulament se utilizează următoarele noţiuni: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i/>
          <w:iCs/>
          <w:sz w:val="24"/>
          <w:szCs w:val="24"/>
          <w:lang w:val="en-US" w:eastAsia="ru-RU"/>
        </w:rPr>
        <w:t>cont personal de asigurări sociale</w:t>
      </w:r>
      <w:r w:rsidRPr="00E24212">
        <w:rPr>
          <w:rFonts w:ascii="Arial" w:eastAsia="Times New Roman" w:hAnsi="Arial" w:cs="Arial"/>
          <w:sz w:val="24"/>
          <w:szCs w:val="24"/>
          <w:lang w:val="en-US" w:eastAsia="ru-RU"/>
        </w:rPr>
        <w:t xml:space="preserve"> – cont atribuit fiecărui asigurat, prin care se ţine evidenţa obligaţiilor de asigurări sociale în sistemul public de asigurări sociale;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i/>
          <w:iCs/>
          <w:sz w:val="24"/>
          <w:szCs w:val="24"/>
          <w:lang w:val="en-US" w:eastAsia="ru-RU"/>
        </w:rPr>
        <w:t>administrarea registrului</w:t>
      </w:r>
      <w:r w:rsidRPr="00E24212">
        <w:rPr>
          <w:rFonts w:ascii="Arial" w:eastAsia="Times New Roman" w:hAnsi="Arial" w:cs="Arial"/>
          <w:sz w:val="24"/>
          <w:szCs w:val="24"/>
          <w:lang w:val="en-US" w:eastAsia="ru-RU"/>
        </w:rPr>
        <w:t xml:space="preserve"> – totalitate a măsurilor îndreptate spre crearea, dezvoltarea, ţinerea şi asigurarea mentenanţei şi funcţionalităţii continue a Registrului.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II. SUBIECŢII RAPORTURILOR JURIDICE ÎN DOMENIUL</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GESTIONĂRII REGISTRULUI. ATRIBUŢIILE ACESTORA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4.</w:t>
      </w:r>
      <w:r w:rsidRPr="00E24212">
        <w:rPr>
          <w:rFonts w:ascii="Arial" w:eastAsia="Times New Roman" w:hAnsi="Arial" w:cs="Arial"/>
          <w:sz w:val="24"/>
          <w:szCs w:val="24"/>
          <w:lang w:val="en-US" w:eastAsia="ru-RU"/>
        </w:rPr>
        <w:t xml:space="preserve"> Subiecţii în domeniul gestionării Registrului sunt: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 proprietarul;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2) posesorul;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3) deţinătorul;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4) destinatarii datelor;</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5) registratorul;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6) furnizorul.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5.</w:t>
      </w:r>
      <w:r w:rsidRPr="00E24212">
        <w:rPr>
          <w:rFonts w:ascii="Arial" w:eastAsia="Times New Roman" w:hAnsi="Arial" w:cs="Arial"/>
          <w:sz w:val="24"/>
          <w:szCs w:val="24"/>
          <w:lang w:val="en-US" w:eastAsia="ru-RU"/>
        </w:rPr>
        <w:t xml:space="preserve"> Proprietarul Registrului este statul. Resursele financiare pentru dezvoltarea, mentenanţa şi exploatarea Registrului sunt asigurate din bugetul asigurărilor sociale de stat şi din alte surse prevăzute în legislaţie.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6.</w:t>
      </w:r>
      <w:r w:rsidRPr="00E24212">
        <w:rPr>
          <w:rFonts w:ascii="Arial" w:eastAsia="Times New Roman" w:hAnsi="Arial" w:cs="Arial"/>
          <w:sz w:val="24"/>
          <w:szCs w:val="24"/>
          <w:lang w:val="en-US" w:eastAsia="ru-RU"/>
        </w:rPr>
        <w:t xml:space="preserve"> Posesorul şi deţinătorul Registrului este Casa Naţională de Asigurări Sociale (în continuare – </w:t>
      </w:r>
      <w:r w:rsidRPr="00E24212">
        <w:rPr>
          <w:rFonts w:ascii="Arial" w:eastAsia="Times New Roman" w:hAnsi="Arial" w:cs="Arial"/>
          <w:i/>
          <w:iCs/>
          <w:sz w:val="24"/>
          <w:szCs w:val="24"/>
          <w:lang w:val="en-US" w:eastAsia="ru-RU"/>
        </w:rPr>
        <w:t>posesor</w:t>
      </w:r>
      <w:r w:rsidRPr="00E24212">
        <w:rPr>
          <w:rFonts w:ascii="Arial" w:eastAsia="Times New Roman" w:hAnsi="Arial" w:cs="Arial"/>
          <w:sz w:val="24"/>
          <w:szCs w:val="24"/>
          <w:lang w:val="en-US" w:eastAsia="ru-RU"/>
        </w:rPr>
        <w:t>)</w:t>
      </w:r>
      <w:r w:rsidRPr="00E24212">
        <w:rPr>
          <w:rFonts w:ascii="Arial" w:eastAsia="Times New Roman" w:hAnsi="Arial" w:cs="Arial"/>
          <w:i/>
          <w:iCs/>
          <w:sz w:val="24"/>
          <w:szCs w:val="24"/>
          <w:lang w:val="en-US" w:eastAsia="ru-RU"/>
        </w:rPr>
        <w: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7.</w:t>
      </w:r>
      <w:r w:rsidRPr="00E24212">
        <w:rPr>
          <w:rFonts w:ascii="Arial" w:eastAsia="Times New Roman" w:hAnsi="Arial" w:cs="Arial"/>
          <w:sz w:val="24"/>
          <w:szCs w:val="24"/>
          <w:lang w:val="en-US" w:eastAsia="ru-RU"/>
        </w:rPr>
        <w:t xml:space="preserve"> Posesorul este în drept: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 să propună soluţii pentru perfecţionarea şi eficientizarea procesului de funcţionare a Registrului;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2) să iniţieze procedura de suspendare a drepturilor de acces la Registru pentru subiecţii care nu respectă prevederile prezentului Regulament, inclusiv măsurile tehnice şi organizatorice de protecţie şi securitate.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8.</w:t>
      </w:r>
      <w:r w:rsidRPr="00E24212">
        <w:rPr>
          <w:rFonts w:ascii="Arial" w:eastAsia="Times New Roman" w:hAnsi="Arial" w:cs="Arial"/>
          <w:sz w:val="24"/>
          <w:szCs w:val="24"/>
          <w:lang w:val="en-US" w:eastAsia="ru-RU"/>
        </w:rPr>
        <w:t xml:space="preserve"> Posesorul este obligat: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 să utilizeze informaţia disponibilă în Registru la stabilirea prestaţiilor de asigurări sociale;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2) să asigure condiţiile juridice, organizatorice, tehnice şi financiare pentru crearea şi ţinerea Registrului;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3) să asigure autenticitatea, plenitudinea şi integritatea datelor din Registru;</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4) să monitorizeze procesul de înregistrare şi prelucrare a datelor în Registru;</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5) să stabilească şi să asigure măsurile tehnice şi organizatorice de protecţie şi securitate a Registrului;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6) să supravegheze respectarea cerinţelor de securitate a informaţiei de către utilizatorii Registrului şi să fixeze cazurile şi tentativele de încălcare a acestora;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7) să monitorizeze şi să ajusteze cerinţele de securitate şi conformitate a Registrului la cadrul normativ din domeniul protecţiei datelor cu caracter personal;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8) să asigure atribuirea rolurilor şi a drepturilor de acces la Registru şi datele acestuia;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9) să asigure funcţionarea neîntreruptă a Registrului;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10) să exercite alte atribuţii necesare asigurării bunei funcţionări a Registrului;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11) să asigure destinatarilor acces la datele din Registru în conformitate cu legislaţia;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12) să asigure protecţia datelor ce se află la dispoziţia sa de accesul, distrugerea sau modificarea nesancţionată.</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9.</w:t>
      </w:r>
      <w:r w:rsidRPr="00E24212">
        <w:rPr>
          <w:rFonts w:ascii="Arial" w:eastAsia="Times New Roman" w:hAnsi="Arial" w:cs="Arial"/>
          <w:sz w:val="24"/>
          <w:szCs w:val="24"/>
          <w:lang w:val="en-US" w:eastAsia="ru-RU"/>
        </w:rPr>
        <w:t xml:space="preserve"> Destinatarii datelor sunt persoanele asigurate în sistemul public de asigurări sociale.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lastRenderedPageBreak/>
        <w:t>10.</w:t>
      </w:r>
      <w:r w:rsidRPr="00E24212">
        <w:rPr>
          <w:rFonts w:ascii="Arial" w:eastAsia="Times New Roman" w:hAnsi="Arial" w:cs="Arial"/>
          <w:sz w:val="24"/>
          <w:szCs w:val="24"/>
          <w:lang w:val="en-US" w:eastAsia="ru-RU"/>
        </w:rPr>
        <w:t xml:space="preserve"> Destinatarul este în drept: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 să solicite şi să primească acces gratuit la contul personal din Registru;</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2) să solicite extrasul autentificat al contului;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3) să solicite posesorului explicaţii cu privire la datele care se conţin la contul personal din Registru.</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11.</w:t>
      </w:r>
      <w:r w:rsidRPr="00E24212">
        <w:rPr>
          <w:rFonts w:ascii="Arial" w:eastAsia="Times New Roman" w:hAnsi="Arial" w:cs="Arial"/>
          <w:sz w:val="24"/>
          <w:szCs w:val="24"/>
          <w:lang w:val="en-US" w:eastAsia="ru-RU"/>
        </w:rPr>
        <w:t xml:space="preserve"> Destinatarul este obligat: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 să nu divulge persoanelor terţe datele cu caracter personal ce se conţin în contul personal din Registru;</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2) să efectueze acţiunile de asigurare a securităţii informaţiei, în cazul accesării electronice a datelor din contul personal din Registru.</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12.</w:t>
      </w:r>
      <w:r w:rsidRPr="00E24212">
        <w:rPr>
          <w:rFonts w:ascii="Arial" w:eastAsia="Times New Roman" w:hAnsi="Arial" w:cs="Arial"/>
          <w:sz w:val="24"/>
          <w:szCs w:val="24"/>
          <w:lang w:val="en-US" w:eastAsia="ru-RU"/>
        </w:rPr>
        <w:t xml:space="preserve"> Registratori sunt subdiviziunile structurale ale Casei Naţionale de Asigurări Sociale (în continuare – </w:t>
      </w:r>
      <w:r w:rsidRPr="00E24212">
        <w:rPr>
          <w:rFonts w:ascii="Arial" w:eastAsia="Times New Roman" w:hAnsi="Arial" w:cs="Arial"/>
          <w:i/>
          <w:iCs/>
          <w:sz w:val="24"/>
          <w:szCs w:val="24"/>
          <w:lang w:val="en-US" w:eastAsia="ru-RU"/>
        </w:rPr>
        <w:t>registrator).</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13.</w:t>
      </w:r>
      <w:r w:rsidRPr="00E24212">
        <w:rPr>
          <w:rFonts w:ascii="Arial" w:eastAsia="Times New Roman" w:hAnsi="Arial" w:cs="Arial"/>
          <w:sz w:val="24"/>
          <w:szCs w:val="24"/>
          <w:lang w:val="en-US" w:eastAsia="ru-RU"/>
        </w:rPr>
        <w:t xml:space="preserve"> Registratorul este în drept: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 să acceseze informaţiile care se conţin în Registru;</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2) să solicite de la furnizor respectarea termenelor de furnizare a informaţiei;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3) să înainteze furnizorului propuneri privind îmbunătăţirea şi sporirea calităţii datelor furnizate.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14.</w:t>
      </w:r>
      <w:r w:rsidRPr="00E24212">
        <w:rPr>
          <w:rFonts w:ascii="Arial" w:eastAsia="Times New Roman" w:hAnsi="Arial" w:cs="Arial"/>
          <w:sz w:val="24"/>
          <w:szCs w:val="24"/>
          <w:lang w:val="en-US" w:eastAsia="ru-RU"/>
        </w:rPr>
        <w:t xml:space="preserve"> Registratorul este obligat: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 să asigure actualizarea, la necesitate, a datelor introduse în Registru;</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2) să asigure autenticitatea şi veridicitatea datelor introduse în Registru;</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3) să utilizeze informaţia obţinută din Registru în strictă conformitate cu legislaţia;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4) să întreprindă măsuri pentru evitarea accesului neautorizat al persoanelor terţe.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15.</w:t>
      </w:r>
      <w:r w:rsidRPr="00E24212">
        <w:rPr>
          <w:rFonts w:ascii="Arial" w:eastAsia="Times New Roman" w:hAnsi="Arial" w:cs="Arial"/>
          <w:sz w:val="24"/>
          <w:szCs w:val="24"/>
          <w:lang w:val="en-US" w:eastAsia="ru-RU"/>
        </w:rPr>
        <w:t xml:space="preserve"> Furnizorii datelor Registrului sunt plătitorii de contribuţii la bugetul asigurărilor sociale de stat, în conformitate cu Legea nr.489/1999 privind sistemul public de asigurări sociale, care oferă informaţia prin intermediul platformei de interoperabilitate (MConnect) şi prin intermediul subdiviziunilor teritoriale ale Casei Naţionale de Asigurări Sociale, ca urmare a recepţionării electronice a informaţiei declarate de către plătitorii de contribuţii la Serviciul Fiscal de Stat.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16.</w:t>
      </w:r>
      <w:r w:rsidRPr="00E24212">
        <w:rPr>
          <w:rFonts w:ascii="Arial" w:eastAsia="Times New Roman" w:hAnsi="Arial" w:cs="Arial"/>
          <w:sz w:val="24"/>
          <w:szCs w:val="24"/>
          <w:lang w:val="en-US" w:eastAsia="ru-RU"/>
        </w:rPr>
        <w:t xml:space="preserve"> Furnizorul este în drept: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 să solicite şi să primească de la posesor susţinere metodologică şi practică ce ţine de furnizarea datelor Registrului;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2) să înainteze posesorului propuneri privind modificarea actelor normative care reglementează completarea Registrului.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17.</w:t>
      </w:r>
      <w:r w:rsidRPr="00E24212">
        <w:rPr>
          <w:rFonts w:ascii="Arial" w:eastAsia="Times New Roman" w:hAnsi="Arial" w:cs="Arial"/>
          <w:sz w:val="24"/>
          <w:szCs w:val="24"/>
          <w:lang w:val="en-US" w:eastAsia="ru-RU"/>
        </w:rPr>
        <w:t xml:space="preserve"> Furnizorul este obligat: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 să asigure corectitudinea, autenticitatea şi veridicitatea datelor furnizate;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2) să asigure actualizarea, la necesitate, a datelor introduse în Registru;</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3) să prezinte informaţia despre contribuţiile de asigurări sociale plătite nominal pentru fiecare persoană în scopul completării conturilor persoanelor asigurate începând cu 1 ianuarie 1999.</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18.</w:t>
      </w:r>
      <w:r w:rsidRPr="00E24212">
        <w:rPr>
          <w:rFonts w:ascii="Arial" w:eastAsia="Times New Roman" w:hAnsi="Arial" w:cs="Arial"/>
          <w:sz w:val="24"/>
          <w:szCs w:val="24"/>
          <w:lang w:val="en-US" w:eastAsia="ru-RU"/>
        </w:rPr>
        <w:t xml:space="preserve"> Casa Naţională de Asigurări Sociale este administratorul tehnic al Registrului, care asigură mentenanţa, dezvoltarea, administrarea tehnică şi implementarea cerinţelor de securitate conform cadrului normativ din domeniu, în limitele mijloacelor financiare aprobate în bugetul asigurărilor sociale de stat pentru acest scop. După aprobarea conceptului şi regulamentului sistemului informaţional automatizat "Protecţia socială", administratorul tehnic al Registrului este Instituţia Publică "Serviciul Tehnologia Informaţiei şi Securitate Cibernetică".</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III. CONŢINUTUL ŞI DESTINAŢIA REGISTRULUI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19.</w:t>
      </w:r>
      <w:r w:rsidRPr="00E24212">
        <w:rPr>
          <w:rFonts w:ascii="Arial" w:eastAsia="Times New Roman" w:hAnsi="Arial" w:cs="Arial"/>
          <w:sz w:val="24"/>
          <w:szCs w:val="24"/>
          <w:lang w:val="en-US" w:eastAsia="ru-RU"/>
        </w:rPr>
        <w:t xml:space="preserve"> Registrul constituie unica sursă de informaţii privind contribuţiile de asigurări sociale calculate, plătite şi declarate de către plătitorii de contribuţii la bugetul asigurărilor sociale de stat.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lastRenderedPageBreak/>
        <w:t>20.</w:t>
      </w:r>
      <w:r w:rsidRPr="00E24212">
        <w:rPr>
          <w:rFonts w:ascii="Arial" w:eastAsia="Times New Roman" w:hAnsi="Arial" w:cs="Arial"/>
          <w:sz w:val="24"/>
          <w:szCs w:val="24"/>
          <w:lang w:val="en-US" w:eastAsia="ru-RU"/>
        </w:rPr>
        <w:t xml:space="preserve"> Înregistrarea, modificarea şi radierea datelor din Registru se efectuează în baza documentelor justificative pe suport de hârtie sau în format electronic, cu păstrarea istoricului acestora.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21.</w:t>
      </w:r>
      <w:r w:rsidRPr="00E24212">
        <w:rPr>
          <w:rFonts w:ascii="Arial" w:eastAsia="Times New Roman" w:hAnsi="Arial" w:cs="Arial"/>
          <w:sz w:val="24"/>
          <w:szCs w:val="24"/>
          <w:lang w:val="en-US" w:eastAsia="ru-RU"/>
        </w:rPr>
        <w:t xml:space="preserve"> Registrul conţine următoarele date privind persoanele asigurate înregistrate în sistemul public de asigurări sociale: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xml:space="preserve">1) codul personal de asigurări sociale (în continuare – </w:t>
      </w:r>
      <w:r w:rsidRPr="00E24212">
        <w:rPr>
          <w:rFonts w:ascii="Arial" w:eastAsia="Times New Roman" w:hAnsi="Arial" w:cs="Arial"/>
          <w:i/>
          <w:iCs/>
          <w:sz w:val="24"/>
          <w:szCs w:val="24"/>
          <w:lang w:val="en-US" w:eastAsia="ru-RU"/>
        </w:rPr>
        <w:t>cod</w:t>
      </w:r>
      <w:r w:rsidRPr="00E24212">
        <w:rPr>
          <w:rFonts w:ascii="Arial" w:eastAsia="Times New Roman" w:hAnsi="Arial" w:cs="Arial"/>
          <w:sz w:val="24"/>
          <w:szCs w:val="24"/>
          <w:lang w:val="en-US" w:eastAsia="ru-RU"/>
        </w:rPr>
        <w:t xml:space="preserve"> </w:t>
      </w:r>
      <w:r w:rsidRPr="00E24212">
        <w:rPr>
          <w:rFonts w:ascii="Arial" w:eastAsia="Times New Roman" w:hAnsi="Arial" w:cs="Arial"/>
          <w:i/>
          <w:iCs/>
          <w:sz w:val="24"/>
          <w:szCs w:val="24"/>
          <w:lang w:val="en-US" w:eastAsia="ru-RU"/>
        </w:rPr>
        <w:t>CPAS</w:t>
      </w:r>
      <w:r w:rsidRPr="00E24212">
        <w:rPr>
          <w:rFonts w:ascii="Arial" w:eastAsia="Times New Roman" w:hAnsi="Arial" w:cs="Arial"/>
          <w:sz w:val="24"/>
          <w:szCs w:val="24"/>
          <w:lang w:val="en-US" w:eastAsia="ru-RU"/>
        </w:rPr>
        <w: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2) datele personale de identificare a persoanei asigurate: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a) numele;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b) prenumele;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c) patronimicul;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d) sexul;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e) data naşterii;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3) locul naşterii: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a) ţara;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b) raionul;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c) municipiul (oraşul, satul);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4) cetăţenia;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5) datele despre locul de trai: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a) ţara;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b) raionul;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c) municipiul (oraşul, satul);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d) sectorul, strada, numărul casei, blocul, apartamentul;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6) datele despre deces;</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7) datele despre documentele de identitate aflate în posesia persoanei asigurate: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a) numărul de identificare de stat al persoanei (IDNP);</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b) denumirea (codul) documentului;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c) seria;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d) numărul;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e) data eliberării;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f) termenul de valabilitate;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g) emitentul;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8) angajatorul (persoană fizică sau juridică):</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a) codul unic de identificare al întreprinderii/organizaţiei (CUIO);</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b) codul fiscal;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c) denumirea;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d) adresa juridică a angajatorului;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9) datele despre contribuţiile de asigurări sociale, începând cu 1 ianuarie 1999:</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a) baza de calcul la care se calculează contribuţiile de asigurări sociale de stat obligatorii;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b) contribuţiile de asigurări sociale calculate;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c) contribuţiile de asigurări sociale plătite la bugetul asigurărilor sociale de stat;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9) categoria persoanei asigurate;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10) datele despre unele perioade necontributive asimilate stagiului de cotizare, în modul stabilit de legislaţie;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11) informaţia privind activitatea de muncă realizată în perioada de până la 1 ianuarie 1999 din carnetele de muncă scanate;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12) datele despre tipul şi cuantumul pensiilor, indemnizaţiilor şi altor tipuri de prestaţii sociale.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22.</w:t>
      </w:r>
      <w:r w:rsidRPr="00E24212">
        <w:rPr>
          <w:rFonts w:ascii="Arial" w:eastAsia="Times New Roman" w:hAnsi="Arial" w:cs="Arial"/>
          <w:sz w:val="24"/>
          <w:szCs w:val="24"/>
          <w:lang w:val="en-US" w:eastAsia="ru-RU"/>
        </w:rPr>
        <w:t xml:space="preserve"> Informaţia care se conţine în Registru este distribuită pe conturile personale de asigurări sociale gestionate în baza codului CPAS, care este criteriul de bază de identificare a persoanelor asigurate în sistemul public de asigurări sociale şi reprezintă un cod numeric din 11 cifre.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lastRenderedPageBreak/>
        <w:t>23.</w:t>
      </w:r>
      <w:r w:rsidRPr="00E24212">
        <w:rPr>
          <w:rFonts w:ascii="Arial" w:eastAsia="Times New Roman" w:hAnsi="Arial" w:cs="Arial"/>
          <w:sz w:val="24"/>
          <w:szCs w:val="24"/>
          <w:lang w:val="en-US" w:eastAsia="ru-RU"/>
        </w:rPr>
        <w:t xml:space="preserve"> La contul personal de asigurări sociale are loc acumularea informaţiei despre contribuţiile de asigurări sociale calculate, plătite şi declarate pentru fiecare asigurat, în baza căreia se stabilesc prestaţiile de asigurări sociale prevăzute de legislaţie.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24.</w:t>
      </w:r>
      <w:r w:rsidRPr="00E24212">
        <w:rPr>
          <w:rFonts w:ascii="Arial" w:eastAsia="Times New Roman" w:hAnsi="Arial" w:cs="Arial"/>
          <w:sz w:val="24"/>
          <w:szCs w:val="24"/>
          <w:lang w:val="en-US" w:eastAsia="ru-RU"/>
        </w:rPr>
        <w:t xml:space="preserve"> Prestaţiile de asigurări sociale stabilite în baza informaţiei din contul personal sunt reglementate prin următoarele acte normative: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 Legea nr.156/1998 privind sistemul public de pensii;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2) Legea nr.489/1999 privind sistemul public de asigurări sociale;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3) Legea asigurării pentru accidente de muncă şi boli profesionale nr.756/1999;</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4) Legea nr.289/2004 privind indemnizaţiile pentru incapacitate temporară de muncă şi alte prestaţii de asigurări sociale;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5) Legea nr.105/2018 cu privire la promovarea ocupării forţei de muncă şi asigurarea de şomaj.</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IV. MODUL DE ŢINERE A REGISTRULUI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25.</w:t>
      </w:r>
      <w:r w:rsidRPr="00E24212">
        <w:rPr>
          <w:rFonts w:ascii="Arial" w:eastAsia="Times New Roman" w:hAnsi="Arial" w:cs="Arial"/>
          <w:sz w:val="24"/>
          <w:szCs w:val="24"/>
          <w:lang w:val="en-US" w:eastAsia="ru-RU"/>
        </w:rPr>
        <w:t xml:space="preserve"> Registrul se ţine în formă electronică, în limba de stat şi reprezintă un ansamblu de obiecte informaţionale şi indicaţionale ce îl caracterizează, sistematizate în contul personal de asigurări sociale, cu utilizarea Sistemului informaţional automatizat "Protecţia socială".</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26.</w:t>
      </w:r>
      <w:r w:rsidRPr="00E24212">
        <w:rPr>
          <w:rFonts w:ascii="Arial" w:eastAsia="Times New Roman" w:hAnsi="Arial" w:cs="Arial"/>
          <w:sz w:val="24"/>
          <w:szCs w:val="24"/>
          <w:lang w:val="en-US" w:eastAsia="ru-RU"/>
        </w:rPr>
        <w:t xml:space="preserve"> Resursele software şi hardware ale Registrului sunt găzduite de către Casa Naţională de Asigurări Sociale în cadrul Sistemului informaţional automatizat "Protecţia socială". După aprobarea conceptului şi regulamentului sistemului informaţional automatizat "Protecţia socială", Registrul va fi găzduit pe platforma tehnologică guvernamentală comună (MCloud).</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27.</w:t>
      </w:r>
      <w:r w:rsidRPr="00E24212">
        <w:rPr>
          <w:rFonts w:ascii="Arial" w:eastAsia="Times New Roman" w:hAnsi="Arial" w:cs="Arial"/>
          <w:sz w:val="24"/>
          <w:szCs w:val="24"/>
          <w:lang w:val="en-US" w:eastAsia="ru-RU"/>
        </w:rPr>
        <w:t xml:space="preserve"> Posesorul ţine, păstrează şi utilizează datele din Registru în modul stabilit de către Guvern.</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28.</w:t>
      </w:r>
      <w:r w:rsidRPr="00E24212">
        <w:rPr>
          <w:rFonts w:ascii="Arial" w:eastAsia="Times New Roman" w:hAnsi="Arial" w:cs="Arial"/>
          <w:sz w:val="24"/>
          <w:szCs w:val="24"/>
          <w:lang w:val="en-US" w:eastAsia="ru-RU"/>
        </w:rPr>
        <w:t xml:space="preserve"> Evidenţa persoanelor asigurate în Registru se ţine în baza codului CPAS, care rămâne neschimbat pe parcursul întregii vieţi a persoanelor.</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29.</w:t>
      </w:r>
      <w:r w:rsidRPr="00E24212">
        <w:rPr>
          <w:rFonts w:ascii="Arial" w:eastAsia="Times New Roman" w:hAnsi="Arial" w:cs="Arial"/>
          <w:sz w:val="24"/>
          <w:szCs w:val="24"/>
          <w:lang w:val="en-US" w:eastAsia="ru-RU"/>
        </w:rPr>
        <w:t xml:space="preserve"> Principalele proceduri de administrare a Registrului includ:</w:t>
      </w:r>
    </w:p>
    <w:p w:rsidR="00E24212" w:rsidRPr="00E24212" w:rsidRDefault="00E24212" w:rsidP="00E24212">
      <w:pPr>
        <w:spacing w:after="0" w:line="240" w:lineRule="auto"/>
        <w:ind w:firstLine="567"/>
        <w:jc w:val="both"/>
        <w:rPr>
          <w:rFonts w:ascii="Arial" w:eastAsia="Times New Roman" w:hAnsi="Arial" w:cs="Arial"/>
          <w:sz w:val="24"/>
          <w:szCs w:val="24"/>
          <w:lang w:eastAsia="ru-RU"/>
        </w:rPr>
      </w:pPr>
      <w:r w:rsidRPr="00E24212">
        <w:rPr>
          <w:rFonts w:ascii="Arial" w:eastAsia="Times New Roman" w:hAnsi="Arial" w:cs="Arial"/>
          <w:sz w:val="24"/>
          <w:szCs w:val="24"/>
          <w:lang w:eastAsia="ru-RU"/>
        </w:rPr>
        <w:t xml:space="preserve">1) </w:t>
      </w:r>
      <w:proofErr w:type="spellStart"/>
      <w:r w:rsidRPr="00E24212">
        <w:rPr>
          <w:rFonts w:ascii="Arial" w:eastAsia="Times New Roman" w:hAnsi="Arial" w:cs="Arial"/>
          <w:sz w:val="24"/>
          <w:szCs w:val="24"/>
          <w:lang w:eastAsia="ru-RU"/>
        </w:rPr>
        <w:t>introducerea</w:t>
      </w:r>
      <w:proofErr w:type="spellEnd"/>
      <w:r w:rsidRPr="00E24212">
        <w:rPr>
          <w:rFonts w:ascii="Arial" w:eastAsia="Times New Roman" w:hAnsi="Arial" w:cs="Arial"/>
          <w:sz w:val="24"/>
          <w:szCs w:val="24"/>
          <w:lang w:eastAsia="ru-RU"/>
        </w:rPr>
        <w:t xml:space="preserve"> </w:t>
      </w:r>
      <w:proofErr w:type="spellStart"/>
      <w:r w:rsidRPr="00E24212">
        <w:rPr>
          <w:rFonts w:ascii="Arial" w:eastAsia="Times New Roman" w:hAnsi="Arial" w:cs="Arial"/>
          <w:sz w:val="24"/>
          <w:szCs w:val="24"/>
          <w:lang w:eastAsia="ru-RU"/>
        </w:rPr>
        <w:t>iniţială</w:t>
      </w:r>
      <w:proofErr w:type="spellEnd"/>
      <w:r w:rsidRPr="00E24212">
        <w:rPr>
          <w:rFonts w:ascii="Arial" w:eastAsia="Times New Roman" w:hAnsi="Arial" w:cs="Arial"/>
          <w:sz w:val="24"/>
          <w:szCs w:val="24"/>
          <w:lang w:eastAsia="ru-RU"/>
        </w:rPr>
        <w:t xml:space="preserve"> </w:t>
      </w:r>
      <w:proofErr w:type="spellStart"/>
      <w:r w:rsidRPr="00E24212">
        <w:rPr>
          <w:rFonts w:ascii="Arial" w:eastAsia="Times New Roman" w:hAnsi="Arial" w:cs="Arial"/>
          <w:sz w:val="24"/>
          <w:szCs w:val="24"/>
          <w:lang w:eastAsia="ru-RU"/>
        </w:rPr>
        <w:t>a</w:t>
      </w:r>
      <w:proofErr w:type="spellEnd"/>
      <w:r w:rsidRPr="00E24212">
        <w:rPr>
          <w:rFonts w:ascii="Arial" w:eastAsia="Times New Roman" w:hAnsi="Arial" w:cs="Arial"/>
          <w:sz w:val="24"/>
          <w:szCs w:val="24"/>
          <w:lang w:eastAsia="ru-RU"/>
        </w:rPr>
        <w:t xml:space="preserve"> </w:t>
      </w:r>
      <w:proofErr w:type="spellStart"/>
      <w:r w:rsidRPr="00E24212">
        <w:rPr>
          <w:rFonts w:ascii="Arial" w:eastAsia="Times New Roman" w:hAnsi="Arial" w:cs="Arial"/>
          <w:sz w:val="24"/>
          <w:szCs w:val="24"/>
          <w:lang w:eastAsia="ru-RU"/>
        </w:rPr>
        <w:t>datelor</w:t>
      </w:r>
      <w:proofErr w:type="spellEnd"/>
      <w:r w:rsidRPr="00E24212">
        <w:rPr>
          <w:rFonts w:ascii="Arial" w:eastAsia="Times New Roman" w:hAnsi="Arial" w:cs="Arial"/>
          <w:sz w:val="24"/>
          <w:szCs w:val="24"/>
          <w:lang w:eastAsia="ru-RU"/>
        </w:rPr>
        <w: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2) actualizarea datelor în modul stabilit în Legea nr.489/1999 privind sistemul public de asigurări sociale;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3) păstrarea şi arhivarea datelor;</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4) utilizarea datelor la stabilirea prestaţiilor de asigurări sociale în modul stabilit de legislaţie;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5) eliberarea informaţiei persoanelor asigurate în modul stabilit de Casa Naţională de Asigurări Sociale şi în strictă corespundere cu legislaţia.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30.</w:t>
      </w:r>
      <w:r w:rsidRPr="00E24212">
        <w:rPr>
          <w:rFonts w:ascii="Arial" w:eastAsia="Times New Roman" w:hAnsi="Arial" w:cs="Arial"/>
          <w:sz w:val="24"/>
          <w:szCs w:val="24"/>
          <w:lang w:val="en-US" w:eastAsia="ru-RU"/>
        </w:rPr>
        <w:t xml:space="preserve"> Actualizarea datelor Registrului constă în:</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1) recepţionarea electronică a informaţiei declarate de către plătitorii de contribuţii prin intermediul platformei de interoperabilitate (MConnect) de la Serviciul Fiscal de Stat începând cu 1 ianuarie 2018;</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2) introducerea informaţiei despre contribuţiile de asigurări sociale, prezentate la Casa Naţională de Asigurări Sociale de către plătitorii de contribuţii pentru perioada 1999–2017;</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3) introducerea informaţiei cu privire la perioadele de activitate realizate până la 1 ianuarie 1999, în baza informaţiei din carnetele de muncă scanate în conformitate cu Hotărârea Guvernului nr.426/2018 cu privire la unele aspecte ce ţin de evidenţa stagiului de muncă şi la abrogarea Hotărârii de Guvern nr.1449/2007;</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4) actualizarea (modificarea/corectarea) datelor personale de identificare ale persoanelor în baza informaţiei din Registrul de stat al populaţiei sau a datelor prezentate de persoana asigurată.</w:t>
      </w:r>
    </w:p>
    <w:p w:rsidR="00E24212" w:rsidRPr="00E24212" w:rsidRDefault="00E24212" w:rsidP="00E24212">
      <w:pPr>
        <w:spacing w:after="0" w:line="240" w:lineRule="auto"/>
        <w:ind w:firstLine="567"/>
        <w:jc w:val="both"/>
        <w:rPr>
          <w:rFonts w:ascii="Arial" w:eastAsia="Times New Roman" w:hAnsi="Arial" w:cs="Arial"/>
          <w:sz w:val="24"/>
          <w:szCs w:val="24"/>
          <w:lang w:eastAsia="ru-RU"/>
        </w:rPr>
      </w:pPr>
      <w:r w:rsidRPr="00E24212">
        <w:rPr>
          <w:rFonts w:ascii="Arial" w:eastAsia="Times New Roman" w:hAnsi="Arial" w:cs="Arial"/>
          <w:b/>
          <w:bCs/>
          <w:sz w:val="24"/>
          <w:szCs w:val="24"/>
          <w:lang w:val="en-US" w:eastAsia="ru-RU"/>
        </w:rPr>
        <w:t>31.</w:t>
      </w:r>
      <w:r w:rsidRPr="00E24212">
        <w:rPr>
          <w:rFonts w:ascii="Arial" w:eastAsia="Times New Roman" w:hAnsi="Arial" w:cs="Arial"/>
          <w:sz w:val="24"/>
          <w:szCs w:val="24"/>
          <w:lang w:val="en-US" w:eastAsia="ru-RU"/>
        </w:rPr>
        <w:t xml:space="preserve"> Toate înscrierile, modificările şi actualizările se păstrează în ordine cronologică. </w:t>
      </w:r>
      <w:proofErr w:type="spellStart"/>
      <w:r w:rsidRPr="00E24212">
        <w:rPr>
          <w:rFonts w:ascii="Arial" w:eastAsia="Times New Roman" w:hAnsi="Arial" w:cs="Arial"/>
          <w:sz w:val="24"/>
          <w:szCs w:val="24"/>
          <w:lang w:eastAsia="ru-RU"/>
        </w:rPr>
        <w:t>Datele</w:t>
      </w:r>
      <w:proofErr w:type="spellEnd"/>
      <w:r w:rsidRPr="00E24212">
        <w:rPr>
          <w:rFonts w:ascii="Arial" w:eastAsia="Times New Roman" w:hAnsi="Arial" w:cs="Arial"/>
          <w:sz w:val="24"/>
          <w:szCs w:val="24"/>
          <w:lang w:eastAsia="ru-RU"/>
        </w:rPr>
        <w:t xml:space="preserve"> </w:t>
      </w:r>
      <w:proofErr w:type="spellStart"/>
      <w:r w:rsidRPr="00E24212">
        <w:rPr>
          <w:rFonts w:ascii="Arial" w:eastAsia="Times New Roman" w:hAnsi="Arial" w:cs="Arial"/>
          <w:sz w:val="24"/>
          <w:szCs w:val="24"/>
          <w:lang w:eastAsia="ru-RU"/>
        </w:rPr>
        <w:t>introduse</w:t>
      </w:r>
      <w:proofErr w:type="spellEnd"/>
      <w:r w:rsidRPr="00E24212">
        <w:rPr>
          <w:rFonts w:ascii="Arial" w:eastAsia="Times New Roman" w:hAnsi="Arial" w:cs="Arial"/>
          <w:sz w:val="24"/>
          <w:szCs w:val="24"/>
          <w:lang w:eastAsia="ru-RU"/>
        </w:rPr>
        <w:t xml:space="preserve"> </w:t>
      </w:r>
      <w:proofErr w:type="spellStart"/>
      <w:r w:rsidRPr="00E24212">
        <w:rPr>
          <w:rFonts w:ascii="Arial" w:eastAsia="Times New Roman" w:hAnsi="Arial" w:cs="Arial"/>
          <w:sz w:val="24"/>
          <w:szCs w:val="24"/>
          <w:lang w:eastAsia="ru-RU"/>
        </w:rPr>
        <w:t>în</w:t>
      </w:r>
      <w:proofErr w:type="spellEnd"/>
      <w:r w:rsidRPr="00E24212">
        <w:rPr>
          <w:rFonts w:ascii="Arial" w:eastAsia="Times New Roman" w:hAnsi="Arial" w:cs="Arial"/>
          <w:sz w:val="24"/>
          <w:szCs w:val="24"/>
          <w:lang w:eastAsia="ru-RU"/>
        </w:rPr>
        <w:t xml:space="preserve"> </w:t>
      </w:r>
      <w:proofErr w:type="spellStart"/>
      <w:r w:rsidRPr="00E24212">
        <w:rPr>
          <w:rFonts w:ascii="Arial" w:eastAsia="Times New Roman" w:hAnsi="Arial" w:cs="Arial"/>
          <w:sz w:val="24"/>
          <w:szCs w:val="24"/>
          <w:lang w:eastAsia="ru-RU"/>
        </w:rPr>
        <w:t>Registru</w:t>
      </w:r>
      <w:proofErr w:type="spellEnd"/>
      <w:r w:rsidRPr="00E24212">
        <w:rPr>
          <w:rFonts w:ascii="Arial" w:eastAsia="Times New Roman" w:hAnsi="Arial" w:cs="Arial"/>
          <w:sz w:val="24"/>
          <w:szCs w:val="24"/>
          <w:lang w:eastAsia="ru-RU"/>
        </w:rPr>
        <w:t xml:space="preserve"> </w:t>
      </w:r>
      <w:proofErr w:type="spellStart"/>
      <w:r w:rsidRPr="00E24212">
        <w:rPr>
          <w:rFonts w:ascii="Arial" w:eastAsia="Times New Roman" w:hAnsi="Arial" w:cs="Arial"/>
          <w:sz w:val="24"/>
          <w:szCs w:val="24"/>
          <w:lang w:eastAsia="ru-RU"/>
        </w:rPr>
        <w:t>nu</w:t>
      </w:r>
      <w:proofErr w:type="spellEnd"/>
      <w:r w:rsidRPr="00E24212">
        <w:rPr>
          <w:rFonts w:ascii="Arial" w:eastAsia="Times New Roman" w:hAnsi="Arial" w:cs="Arial"/>
          <w:sz w:val="24"/>
          <w:szCs w:val="24"/>
          <w:lang w:eastAsia="ru-RU"/>
        </w:rPr>
        <w:t xml:space="preserve"> </w:t>
      </w:r>
      <w:proofErr w:type="spellStart"/>
      <w:r w:rsidRPr="00E24212">
        <w:rPr>
          <w:rFonts w:ascii="Arial" w:eastAsia="Times New Roman" w:hAnsi="Arial" w:cs="Arial"/>
          <w:sz w:val="24"/>
          <w:szCs w:val="24"/>
          <w:lang w:eastAsia="ru-RU"/>
        </w:rPr>
        <w:t>se</w:t>
      </w:r>
      <w:proofErr w:type="spellEnd"/>
      <w:r w:rsidRPr="00E24212">
        <w:rPr>
          <w:rFonts w:ascii="Arial" w:eastAsia="Times New Roman" w:hAnsi="Arial" w:cs="Arial"/>
          <w:sz w:val="24"/>
          <w:szCs w:val="24"/>
          <w:lang w:eastAsia="ru-RU"/>
        </w:rPr>
        <w:t xml:space="preserve"> </w:t>
      </w:r>
      <w:proofErr w:type="spellStart"/>
      <w:r w:rsidRPr="00E24212">
        <w:rPr>
          <w:rFonts w:ascii="Arial" w:eastAsia="Times New Roman" w:hAnsi="Arial" w:cs="Arial"/>
          <w:sz w:val="24"/>
          <w:szCs w:val="24"/>
          <w:lang w:eastAsia="ru-RU"/>
        </w:rPr>
        <w:t>elimină</w:t>
      </w:r>
      <w:proofErr w:type="spellEnd"/>
      <w:r w:rsidRPr="00E24212">
        <w:rPr>
          <w:rFonts w:ascii="Arial" w:eastAsia="Times New Roman" w:hAnsi="Arial" w:cs="Arial"/>
          <w:sz w:val="24"/>
          <w:szCs w:val="24"/>
          <w:lang w:eastAsia="ru-RU"/>
        </w:rPr>
        <w: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lastRenderedPageBreak/>
        <w:t>32.</w:t>
      </w:r>
      <w:r w:rsidRPr="00E24212">
        <w:rPr>
          <w:rFonts w:ascii="Arial" w:eastAsia="Times New Roman" w:hAnsi="Arial" w:cs="Arial"/>
          <w:sz w:val="24"/>
          <w:szCs w:val="24"/>
          <w:lang w:val="en-US" w:eastAsia="ru-RU"/>
        </w:rPr>
        <w:t xml:space="preserve"> Informaţia despre persoanele decedate se păstrează în Registru, în scopul stabilirii ulterioare a prestaţiilor de asigurări sociale urmaşilor acestora, conform prevederilor cadrului normativ.</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33.</w:t>
      </w:r>
      <w:r w:rsidRPr="00E24212">
        <w:rPr>
          <w:rFonts w:ascii="Arial" w:eastAsia="Times New Roman" w:hAnsi="Arial" w:cs="Arial"/>
          <w:sz w:val="24"/>
          <w:szCs w:val="24"/>
          <w:lang w:val="en-US" w:eastAsia="ru-RU"/>
        </w:rPr>
        <w:t xml:space="preserve"> Informaţia înscrisă în Registru se păstrează permanent, cu arhivarea periodică a datelor în format electronic.</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34.</w:t>
      </w:r>
      <w:r w:rsidRPr="00E24212">
        <w:rPr>
          <w:rFonts w:ascii="Arial" w:eastAsia="Times New Roman" w:hAnsi="Arial" w:cs="Arial"/>
          <w:sz w:val="24"/>
          <w:szCs w:val="24"/>
          <w:lang w:val="en-US" w:eastAsia="ru-RU"/>
        </w:rPr>
        <w:t xml:space="preserve"> În caz de pierdere, nimicire sau deteriorare a datelor Registrului, acestea urmează a fi restabilite, despre care fapt se face menţiunea respectivă.</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V. REGIMUL JURIDIC DE UTILIZARE</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A DATELOR DIN REGISTRU</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35.</w:t>
      </w:r>
      <w:r w:rsidRPr="00E24212">
        <w:rPr>
          <w:rFonts w:ascii="Arial" w:eastAsia="Times New Roman" w:hAnsi="Arial" w:cs="Arial"/>
          <w:sz w:val="24"/>
          <w:szCs w:val="24"/>
          <w:lang w:val="en-US" w:eastAsia="ru-RU"/>
        </w:rPr>
        <w:t xml:space="preserve"> Accesul la Registru este realizat prin intermediul interfeţelor automatizate de comunicare, prin autentificarea cu certificatele cheilor publice.</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36.</w:t>
      </w:r>
      <w:r w:rsidRPr="00E24212">
        <w:rPr>
          <w:rFonts w:ascii="Arial" w:eastAsia="Times New Roman" w:hAnsi="Arial" w:cs="Arial"/>
          <w:sz w:val="24"/>
          <w:szCs w:val="24"/>
          <w:lang w:val="en-US" w:eastAsia="ru-RU"/>
        </w:rPr>
        <w:t xml:space="preserve"> Accesul la informaţia (datele) cu caracter personal şi utilizarea datelor cu caracter personal se realizează în conformitate cu prevederile legislaţiei privind protecţia datelor cu caracter personal.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37.</w:t>
      </w:r>
      <w:r w:rsidRPr="00E24212">
        <w:rPr>
          <w:rFonts w:ascii="Arial" w:eastAsia="Times New Roman" w:hAnsi="Arial" w:cs="Arial"/>
          <w:sz w:val="24"/>
          <w:szCs w:val="24"/>
          <w:lang w:val="en-US" w:eastAsia="ru-RU"/>
        </w:rPr>
        <w:t xml:space="preserve"> Se interzice utilizarea datelor din Registru în scopuri contrare legii.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38.</w:t>
      </w:r>
      <w:r w:rsidRPr="00E24212">
        <w:rPr>
          <w:rFonts w:ascii="Arial" w:eastAsia="Times New Roman" w:hAnsi="Arial" w:cs="Arial"/>
          <w:sz w:val="24"/>
          <w:szCs w:val="24"/>
          <w:lang w:val="en-US" w:eastAsia="ru-RU"/>
        </w:rPr>
        <w:t xml:space="preserve"> Destinatarii datelor din Registru nu sunt în drept să modifice datele obţinute, iar la utilizarea acestora sunt obligaţi să indice sursa.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39.</w:t>
      </w:r>
      <w:r w:rsidRPr="00E24212">
        <w:rPr>
          <w:rFonts w:ascii="Arial" w:eastAsia="Times New Roman" w:hAnsi="Arial" w:cs="Arial"/>
          <w:sz w:val="24"/>
          <w:szCs w:val="24"/>
          <w:lang w:val="en-US" w:eastAsia="ru-RU"/>
        </w:rPr>
        <w:t xml:space="preserve"> Datele recepţionate din Registru nu pot fi transmise persoanelor terţe dacă legislaţia sau tratatele internaţionale la care Republica Moldova este parte nu prevăd altfel.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w:t>
      </w:r>
    </w:p>
    <w:p w:rsidR="00E24212" w:rsidRPr="00E24212" w:rsidRDefault="00E24212" w:rsidP="00E24212">
      <w:pPr>
        <w:spacing w:after="0" w:line="240" w:lineRule="auto"/>
        <w:jc w:val="center"/>
        <w:rPr>
          <w:rFonts w:ascii="Arial" w:eastAsia="Times New Roman" w:hAnsi="Arial" w:cs="Arial"/>
          <w:b/>
          <w:bCs/>
          <w:sz w:val="24"/>
          <w:szCs w:val="24"/>
          <w:lang w:eastAsia="ru-RU"/>
        </w:rPr>
      </w:pPr>
      <w:r w:rsidRPr="00E24212">
        <w:rPr>
          <w:rFonts w:ascii="Arial" w:eastAsia="Times New Roman" w:hAnsi="Arial" w:cs="Arial"/>
          <w:b/>
          <w:bCs/>
          <w:sz w:val="24"/>
          <w:szCs w:val="24"/>
          <w:lang w:eastAsia="ru-RU"/>
        </w:rPr>
        <w:t>VI. FURNIZAREA INFORMAŢIEI DIN REGISTRU</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40.</w:t>
      </w:r>
      <w:r w:rsidRPr="00E24212">
        <w:rPr>
          <w:rFonts w:ascii="Arial" w:eastAsia="Times New Roman" w:hAnsi="Arial" w:cs="Arial"/>
          <w:sz w:val="24"/>
          <w:szCs w:val="24"/>
          <w:lang w:val="en-US" w:eastAsia="ru-RU"/>
        </w:rPr>
        <w:t xml:space="preserve"> Punerea la dispoziţie a datelor înscrise în Registru se realizează de către proprietarul şi/sau posesorul acestuia.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41.</w:t>
      </w:r>
      <w:r w:rsidRPr="00E24212">
        <w:rPr>
          <w:rFonts w:ascii="Arial" w:eastAsia="Times New Roman" w:hAnsi="Arial" w:cs="Arial"/>
          <w:sz w:val="24"/>
          <w:szCs w:val="24"/>
          <w:lang w:val="en-US" w:eastAsia="ru-RU"/>
        </w:rPr>
        <w:t xml:space="preserve"> Informaţia din Registru se furnizează gratis persoanelor asigurate, la adresarea personală la orice subdiviziune structurală a Casei Naţionale de Asigurări Sociale, pe suport de hârtie sau electronic, utilizând Sistemul informaţional automatizat "ACCES CPAS".</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42.</w:t>
      </w:r>
      <w:r w:rsidRPr="00E24212">
        <w:rPr>
          <w:rFonts w:ascii="Arial" w:eastAsia="Times New Roman" w:hAnsi="Arial" w:cs="Arial"/>
          <w:sz w:val="24"/>
          <w:szCs w:val="24"/>
          <w:lang w:val="en-US" w:eastAsia="ru-RU"/>
        </w:rPr>
        <w:t xml:space="preserve"> Acordarea accesului la datele din Registru se efectuează prin intermediul platformei de interoperabilitate (MConnect), în conformitate cu legislaţia.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43.</w:t>
      </w:r>
      <w:r w:rsidRPr="00E24212">
        <w:rPr>
          <w:rFonts w:ascii="Arial" w:eastAsia="Times New Roman" w:hAnsi="Arial" w:cs="Arial"/>
          <w:sz w:val="24"/>
          <w:szCs w:val="24"/>
          <w:lang w:val="en-US" w:eastAsia="ru-RU"/>
        </w:rPr>
        <w:t xml:space="preserve"> Registrul asigură interacţiunea şi schimbul de date cu alte sisteme informaţionale prin intermediul platformei de interoperabilitate (MConnect), cu respectarea cerinţelor legislaţiei.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44.</w:t>
      </w:r>
      <w:r w:rsidRPr="00E24212">
        <w:rPr>
          <w:rFonts w:ascii="Arial" w:eastAsia="Times New Roman" w:hAnsi="Arial" w:cs="Arial"/>
          <w:sz w:val="24"/>
          <w:szCs w:val="24"/>
          <w:lang w:val="en-US" w:eastAsia="ru-RU"/>
        </w:rPr>
        <w:t xml:space="preserve"> Informaţia poate fi furnizată autorităţilor administraţiei publice şi persoanelor juridice conform legislaţiei.</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VII. ASIGURAREA PROTECŢIEI ŞI SECURITĂŢII</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INFORMAŢIEI DIN REGISTRU</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45.</w:t>
      </w:r>
      <w:r w:rsidRPr="00E24212">
        <w:rPr>
          <w:rFonts w:ascii="Arial" w:eastAsia="Times New Roman" w:hAnsi="Arial" w:cs="Arial"/>
          <w:sz w:val="24"/>
          <w:szCs w:val="24"/>
          <w:lang w:val="en-US" w:eastAsia="ru-RU"/>
        </w:rPr>
        <w:t xml:space="preserve"> Asigurarea securităţii, confidenţialităţii şi integrităţii datelor prelucrate în cadrul Registrului se efectuează de către subiecţii Registrului, cu respectarea strictă a cerinţelor faţă de asigurarea securităţii informaţiei şi a prevederilor legislaţiei din domeniul protecţiei datelor cu caracter personal.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46.</w:t>
      </w:r>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Obiecte</w:t>
      </w:r>
      <w:proofErr w:type="spellEnd"/>
      <w:r w:rsidRPr="00E24212">
        <w:rPr>
          <w:rFonts w:ascii="Arial" w:eastAsia="Times New Roman" w:hAnsi="Arial" w:cs="Arial"/>
          <w:sz w:val="24"/>
          <w:szCs w:val="24"/>
          <w:lang w:val="en-US" w:eastAsia="ru-RU"/>
        </w:rPr>
        <w:t xml:space="preserve"> ale </w:t>
      </w:r>
      <w:proofErr w:type="spellStart"/>
      <w:r w:rsidRPr="00E24212">
        <w:rPr>
          <w:rFonts w:ascii="Arial" w:eastAsia="Times New Roman" w:hAnsi="Arial" w:cs="Arial"/>
          <w:sz w:val="24"/>
          <w:szCs w:val="24"/>
          <w:lang w:val="en-US" w:eastAsia="ru-RU"/>
        </w:rPr>
        <w:t>asigurării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protecţiei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şi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securităţii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informaţiei</w:t>
      </w:r>
      <w:proofErr w:type="spellEnd"/>
      <w:r w:rsidRPr="00E24212">
        <w:rPr>
          <w:rFonts w:ascii="Arial" w:eastAsia="Times New Roman" w:hAnsi="Arial" w:cs="Arial"/>
          <w:sz w:val="24"/>
          <w:szCs w:val="24"/>
          <w:lang w:val="en-US" w:eastAsia="ru-RU"/>
        </w:rPr>
        <w:t xml:space="preserve"> din </w:t>
      </w:r>
      <w:proofErr w:type="spellStart"/>
      <w:r w:rsidRPr="00E24212">
        <w:rPr>
          <w:rFonts w:ascii="Arial" w:eastAsia="Times New Roman" w:hAnsi="Arial" w:cs="Arial"/>
          <w:sz w:val="24"/>
          <w:szCs w:val="24"/>
          <w:lang w:val="en-US" w:eastAsia="ru-RU"/>
        </w:rPr>
        <w:t>Registru</w:t>
      </w:r>
      <w:proofErr w:type="spellEnd"/>
      <w:r w:rsidRPr="00E24212">
        <w:rPr>
          <w:rFonts w:ascii="Arial" w:eastAsia="Times New Roman" w:hAnsi="Arial" w:cs="Arial"/>
          <w:sz w:val="24"/>
          <w:szCs w:val="24"/>
          <w:lang w:val="en-US" w:eastAsia="ru-RU"/>
        </w:rPr>
        <w:t xml:space="preserve"> se </w:t>
      </w:r>
      <w:proofErr w:type="spellStart"/>
      <w:r w:rsidRPr="00E24212">
        <w:rPr>
          <w:rFonts w:ascii="Arial" w:eastAsia="Times New Roman" w:hAnsi="Arial" w:cs="Arial"/>
          <w:sz w:val="24"/>
          <w:szCs w:val="24"/>
          <w:lang w:val="en-US" w:eastAsia="ru-RU"/>
        </w:rPr>
        <w:t>consideră</w:t>
      </w:r>
      <w:proofErr w:type="spellEnd"/>
      <w:r w:rsidRPr="00E24212">
        <w:rPr>
          <w:rFonts w:ascii="Arial" w:eastAsia="Times New Roman" w:hAnsi="Arial" w:cs="Arial"/>
          <w:sz w:val="24"/>
          <w:szCs w:val="24"/>
          <w:lang w:val="en-US" w:eastAsia="ru-RU"/>
        </w:rPr>
        <w:t xml:space="preserve"> tot </w:t>
      </w:r>
      <w:proofErr w:type="spellStart"/>
      <w:r w:rsidRPr="00E24212">
        <w:rPr>
          <w:rFonts w:ascii="Arial" w:eastAsia="Times New Roman" w:hAnsi="Arial" w:cs="Arial"/>
          <w:sz w:val="24"/>
          <w:szCs w:val="24"/>
          <w:lang w:val="en-US" w:eastAsia="ru-RU"/>
        </w:rPr>
        <w:t>complexul</w:t>
      </w:r>
      <w:proofErr w:type="spellEnd"/>
      <w:r w:rsidRPr="00E24212">
        <w:rPr>
          <w:rFonts w:ascii="Arial" w:eastAsia="Times New Roman" w:hAnsi="Arial" w:cs="Arial"/>
          <w:sz w:val="24"/>
          <w:szCs w:val="24"/>
          <w:lang w:val="en-US" w:eastAsia="ru-RU"/>
        </w:rPr>
        <w:t xml:space="preserve"> de </w:t>
      </w:r>
      <w:proofErr w:type="spellStart"/>
      <w:r w:rsidRPr="00E24212">
        <w:rPr>
          <w:rFonts w:ascii="Arial" w:eastAsia="Times New Roman" w:hAnsi="Arial" w:cs="Arial"/>
          <w:sz w:val="24"/>
          <w:szCs w:val="24"/>
          <w:lang w:val="en-US" w:eastAsia="ru-RU"/>
        </w:rPr>
        <w:t>mijloace</w:t>
      </w:r>
      <w:proofErr w:type="spellEnd"/>
      <w:r w:rsidRPr="00E24212">
        <w:rPr>
          <w:rFonts w:ascii="Arial" w:eastAsia="Times New Roman" w:hAnsi="Arial" w:cs="Arial"/>
          <w:sz w:val="24"/>
          <w:szCs w:val="24"/>
          <w:lang w:val="en-US" w:eastAsia="ru-RU"/>
        </w:rPr>
        <w:t xml:space="preserve"> software </w:t>
      </w:r>
      <w:proofErr w:type="spellStart"/>
      <w:r w:rsidRPr="00E24212">
        <w:rPr>
          <w:rFonts w:ascii="Arial" w:eastAsia="Times New Roman" w:hAnsi="Arial" w:cs="Arial"/>
          <w:sz w:val="24"/>
          <w:szCs w:val="24"/>
          <w:lang w:val="en-US" w:eastAsia="ru-RU"/>
        </w:rPr>
        <w:t>şi</w:t>
      </w:r>
      <w:proofErr w:type="spellEnd"/>
      <w:r w:rsidRPr="00E24212">
        <w:rPr>
          <w:rFonts w:ascii="Arial" w:eastAsia="Times New Roman" w:hAnsi="Arial" w:cs="Arial"/>
          <w:sz w:val="24"/>
          <w:szCs w:val="24"/>
          <w:lang w:val="en-US" w:eastAsia="ru-RU"/>
        </w:rPr>
        <w:t xml:space="preserve"> hardware care </w:t>
      </w:r>
      <w:proofErr w:type="spellStart"/>
      <w:r w:rsidRPr="00E24212">
        <w:rPr>
          <w:rFonts w:ascii="Arial" w:eastAsia="Times New Roman" w:hAnsi="Arial" w:cs="Arial"/>
          <w:sz w:val="24"/>
          <w:szCs w:val="24"/>
          <w:lang w:val="en-US" w:eastAsia="ru-RU"/>
        </w:rPr>
        <w:t>asigură</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realizarea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proceselor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informaţionale</w:t>
      </w:r>
      <w:proofErr w:type="spellEnd"/>
      <w:r w:rsidRPr="00E24212">
        <w:rPr>
          <w:rFonts w:ascii="Arial" w:eastAsia="Times New Roman" w:hAnsi="Arial" w:cs="Arial"/>
          <w:sz w:val="24"/>
          <w:szCs w:val="24"/>
          <w:lang w:val="en-US" w:eastAsia="ru-RU"/>
        </w:rPr>
        <w: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xml:space="preserve">1) </w:t>
      </w:r>
      <w:proofErr w:type="spellStart"/>
      <w:proofErr w:type="gramStart"/>
      <w:r w:rsidRPr="00E24212">
        <w:rPr>
          <w:rFonts w:ascii="Arial" w:eastAsia="Times New Roman" w:hAnsi="Arial" w:cs="Arial"/>
          <w:sz w:val="24"/>
          <w:szCs w:val="24"/>
          <w:lang w:val="en-US" w:eastAsia="ru-RU"/>
        </w:rPr>
        <w:t>baza</w:t>
      </w:r>
      <w:proofErr w:type="spellEnd"/>
      <w:proofErr w:type="gramEnd"/>
      <w:r w:rsidRPr="00E24212">
        <w:rPr>
          <w:rFonts w:ascii="Arial" w:eastAsia="Times New Roman" w:hAnsi="Arial" w:cs="Arial"/>
          <w:sz w:val="24"/>
          <w:szCs w:val="24"/>
          <w:lang w:val="en-US" w:eastAsia="ru-RU"/>
        </w:rPr>
        <w:t xml:space="preserve"> de date, </w:t>
      </w:r>
      <w:proofErr w:type="spellStart"/>
      <w:r w:rsidRPr="00E24212">
        <w:rPr>
          <w:rFonts w:ascii="Arial" w:eastAsia="Times New Roman" w:hAnsi="Arial" w:cs="Arial"/>
          <w:sz w:val="24"/>
          <w:szCs w:val="24"/>
          <w:lang w:val="en-US" w:eastAsia="ru-RU"/>
        </w:rPr>
        <w:t>sistemele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informaţionale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sistemele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operaţionale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sistemele</w:t>
      </w:r>
      <w:proofErr w:type="spellEnd"/>
      <w:r w:rsidRPr="00E24212">
        <w:rPr>
          <w:rFonts w:ascii="Arial" w:eastAsia="Times New Roman" w:hAnsi="Arial" w:cs="Arial"/>
          <w:sz w:val="24"/>
          <w:szCs w:val="24"/>
          <w:lang w:val="en-US" w:eastAsia="ru-RU"/>
        </w:rPr>
        <w:t xml:space="preserve"> de </w:t>
      </w:r>
      <w:proofErr w:type="spellStart"/>
      <w:r w:rsidRPr="00E24212">
        <w:rPr>
          <w:rFonts w:ascii="Arial" w:eastAsia="Times New Roman" w:hAnsi="Arial" w:cs="Arial"/>
          <w:sz w:val="24"/>
          <w:szCs w:val="24"/>
          <w:lang w:val="en-US" w:eastAsia="ru-RU"/>
        </w:rPr>
        <w:t>gestiune</w:t>
      </w:r>
      <w:proofErr w:type="spellEnd"/>
      <w:r w:rsidRPr="00E24212">
        <w:rPr>
          <w:rFonts w:ascii="Arial" w:eastAsia="Times New Roman" w:hAnsi="Arial" w:cs="Arial"/>
          <w:sz w:val="24"/>
          <w:szCs w:val="24"/>
          <w:lang w:val="en-US" w:eastAsia="ru-RU"/>
        </w:rPr>
        <w:t xml:space="preserve"> a </w:t>
      </w:r>
      <w:proofErr w:type="spellStart"/>
      <w:r w:rsidRPr="00E24212">
        <w:rPr>
          <w:rFonts w:ascii="Arial" w:eastAsia="Times New Roman" w:hAnsi="Arial" w:cs="Arial"/>
          <w:sz w:val="24"/>
          <w:szCs w:val="24"/>
          <w:lang w:val="en-US" w:eastAsia="ru-RU"/>
        </w:rPr>
        <w:t>bazelor</w:t>
      </w:r>
      <w:proofErr w:type="spellEnd"/>
      <w:r w:rsidRPr="00E24212">
        <w:rPr>
          <w:rFonts w:ascii="Arial" w:eastAsia="Times New Roman" w:hAnsi="Arial" w:cs="Arial"/>
          <w:sz w:val="24"/>
          <w:szCs w:val="24"/>
          <w:lang w:val="en-US" w:eastAsia="ru-RU"/>
        </w:rPr>
        <w:t xml:space="preserve"> de date </w:t>
      </w:r>
      <w:proofErr w:type="spellStart"/>
      <w:r w:rsidRPr="00E24212">
        <w:rPr>
          <w:rFonts w:ascii="Arial" w:eastAsia="Times New Roman" w:hAnsi="Arial" w:cs="Arial"/>
          <w:sz w:val="24"/>
          <w:szCs w:val="24"/>
          <w:lang w:val="en-US" w:eastAsia="ru-RU"/>
        </w:rPr>
        <w:t>şi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alte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aplicaţii</w:t>
      </w:r>
      <w:proofErr w:type="spellEnd"/>
      <w:r w:rsidRPr="00E24212">
        <w:rPr>
          <w:rFonts w:ascii="Arial" w:eastAsia="Times New Roman" w:hAnsi="Arial" w:cs="Arial"/>
          <w:sz w:val="24"/>
          <w:szCs w:val="24"/>
          <w:lang w:val="en-US" w:eastAsia="ru-RU"/>
        </w:rPr>
        <w:t xml:space="preserve"> care </w:t>
      </w:r>
      <w:proofErr w:type="spellStart"/>
      <w:r w:rsidRPr="00E24212">
        <w:rPr>
          <w:rFonts w:ascii="Arial" w:eastAsia="Times New Roman" w:hAnsi="Arial" w:cs="Arial"/>
          <w:sz w:val="24"/>
          <w:szCs w:val="24"/>
          <w:lang w:val="en-US" w:eastAsia="ru-RU"/>
        </w:rPr>
        <w:t>asigură</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funcţionarea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Registrului</w:t>
      </w:r>
      <w:proofErr w:type="spellEnd"/>
      <w:r w:rsidRPr="00E24212">
        <w:rPr>
          <w:rFonts w:ascii="Arial" w:eastAsia="Times New Roman" w:hAnsi="Arial" w:cs="Arial"/>
          <w:sz w:val="24"/>
          <w:szCs w:val="24"/>
          <w:lang w:val="en-US" w:eastAsia="ru-RU"/>
        </w:rPr>
        <w: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xml:space="preserve">2) </w:t>
      </w:r>
      <w:proofErr w:type="spellStart"/>
      <w:proofErr w:type="gramStart"/>
      <w:r w:rsidRPr="00E24212">
        <w:rPr>
          <w:rFonts w:ascii="Arial" w:eastAsia="Times New Roman" w:hAnsi="Arial" w:cs="Arial"/>
          <w:sz w:val="24"/>
          <w:szCs w:val="24"/>
          <w:lang w:val="en-US" w:eastAsia="ru-RU"/>
        </w:rPr>
        <w:t>sistemele</w:t>
      </w:r>
      <w:proofErr w:type="spellEnd"/>
      <w:proofErr w:type="gramEnd"/>
      <w:r w:rsidRPr="00E24212">
        <w:rPr>
          <w:rFonts w:ascii="Arial" w:eastAsia="Times New Roman" w:hAnsi="Arial" w:cs="Arial"/>
          <w:sz w:val="24"/>
          <w:szCs w:val="24"/>
          <w:lang w:val="en-US" w:eastAsia="ru-RU"/>
        </w:rPr>
        <w:t xml:space="preserve"> de </w:t>
      </w:r>
      <w:proofErr w:type="spellStart"/>
      <w:r w:rsidRPr="00E24212">
        <w:rPr>
          <w:rFonts w:ascii="Arial" w:eastAsia="Times New Roman" w:hAnsi="Arial" w:cs="Arial"/>
          <w:sz w:val="24"/>
          <w:szCs w:val="24"/>
          <w:lang w:val="en-US" w:eastAsia="ru-RU"/>
        </w:rPr>
        <w:t>comunicaţii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electronice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reţelele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serverele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calculatoarele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şi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alte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mijloace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tehnice</w:t>
      </w:r>
      <w:proofErr w:type="spellEnd"/>
      <w:r w:rsidRPr="00E24212">
        <w:rPr>
          <w:rFonts w:ascii="Arial" w:eastAsia="Times New Roman" w:hAnsi="Arial" w:cs="Arial"/>
          <w:sz w:val="24"/>
          <w:szCs w:val="24"/>
          <w:lang w:val="en-US" w:eastAsia="ru-RU"/>
        </w:rPr>
        <w:t xml:space="preserve"> de </w:t>
      </w:r>
      <w:proofErr w:type="spellStart"/>
      <w:r w:rsidRPr="00E24212">
        <w:rPr>
          <w:rFonts w:ascii="Arial" w:eastAsia="Times New Roman" w:hAnsi="Arial" w:cs="Arial"/>
          <w:sz w:val="24"/>
          <w:szCs w:val="24"/>
          <w:lang w:val="en-US" w:eastAsia="ru-RU"/>
        </w:rPr>
        <w:t>prelucrare</w:t>
      </w:r>
      <w:proofErr w:type="spellEnd"/>
      <w:r w:rsidRPr="00E24212">
        <w:rPr>
          <w:rFonts w:ascii="Arial" w:eastAsia="Times New Roman" w:hAnsi="Arial" w:cs="Arial"/>
          <w:sz w:val="24"/>
          <w:szCs w:val="24"/>
          <w:lang w:val="en-US" w:eastAsia="ru-RU"/>
        </w:rPr>
        <w:t xml:space="preserve"> a </w:t>
      </w:r>
      <w:proofErr w:type="spellStart"/>
      <w:r w:rsidRPr="00E24212">
        <w:rPr>
          <w:rFonts w:ascii="Arial" w:eastAsia="Times New Roman" w:hAnsi="Arial" w:cs="Arial"/>
          <w:sz w:val="24"/>
          <w:szCs w:val="24"/>
          <w:lang w:val="en-US" w:eastAsia="ru-RU"/>
        </w:rPr>
        <w:t>informaţiei</w:t>
      </w:r>
      <w:proofErr w:type="spellEnd"/>
      <w:r w:rsidRPr="00E24212">
        <w:rPr>
          <w:rFonts w:ascii="Arial" w:eastAsia="Times New Roman" w:hAnsi="Arial" w:cs="Arial"/>
          <w:sz w:val="24"/>
          <w:szCs w:val="24"/>
          <w:lang w:val="en-US" w:eastAsia="ru-RU"/>
        </w:rPr>
        <w: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47.</w:t>
      </w:r>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Protecţia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informaţiei</w:t>
      </w:r>
      <w:proofErr w:type="spellEnd"/>
      <w:r w:rsidRPr="00E24212">
        <w:rPr>
          <w:rFonts w:ascii="Arial" w:eastAsia="Times New Roman" w:hAnsi="Arial" w:cs="Arial"/>
          <w:sz w:val="24"/>
          <w:szCs w:val="24"/>
          <w:lang w:val="en-US" w:eastAsia="ru-RU"/>
        </w:rPr>
        <w:t xml:space="preserve"> din </w:t>
      </w:r>
      <w:proofErr w:type="spellStart"/>
      <w:r w:rsidRPr="00E24212">
        <w:rPr>
          <w:rFonts w:ascii="Arial" w:eastAsia="Times New Roman" w:hAnsi="Arial" w:cs="Arial"/>
          <w:sz w:val="24"/>
          <w:szCs w:val="24"/>
          <w:lang w:val="en-US" w:eastAsia="ru-RU"/>
        </w:rPr>
        <w:t>Registru</w:t>
      </w:r>
      <w:proofErr w:type="spellEnd"/>
      <w:r w:rsidRPr="00E24212">
        <w:rPr>
          <w:rFonts w:ascii="Arial" w:eastAsia="Times New Roman" w:hAnsi="Arial" w:cs="Arial"/>
          <w:sz w:val="24"/>
          <w:szCs w:val="24"/>
          <w:lang w:val="en-US" w:eastAsia="ru-RU"/>
        </w:rPr>
        <w:t xml:space="preserve">, la </w:t>
      </w:r>
      <w:proofErr w:type="spellStart"/>
      <w:r w:rsidRPr="00E24212">
        <w:rPr>
          <w:rFonts w:ascii="Arial" w:eastAsia="Times New Roman" w:hAnsi="Arial" w:cs="Arial"/>
          <w:sz w:val="24"/>
          <w:szCs w:val="24"/>
          <w:lang w:val="en-US" w:eastAsia="ru-RU"/>
        </w:rPr>
        <w:t>nivel</w:t>
      </w:r>
      <w:proofErr w:type="spellEnd"/>
      <w:r w:rsidRPr="00E24212">
        <w:rPr>
          <w:rFonts w:ascii="Arial" w:eastAsia="Times New Roman" w:hAnsi="Arial" w:cs="Arial"/>
          <w:sz w:val="24"/>
          <w:szCs w:val="24"/>
          <w:lang w:val="en-US" w:eastAsia="ru-RU"/>
        </w:rPr>
        <w:t xml:space="preserve"> de </w:t>
      </w:r>
      <w:proofErr w:type="spellStart"/>
      <w:r w:rsidRPr="00E24212">
        <w:rPr>
          <w:rFonts w:ascii="Arial" w:eastAsia="Times New Roman" w:hAnsi="Arial" w:cs="Arial"/>
          <w:sz w:val="24"/>
          <w:szCs w:val="24"/>
          <w:lang w:val="en-US" w:eastAsia="ru-RU"/>
        </w:rPr>
        <w:t>posesor</w:t>
      </w:r>
      <w:proofErr w:type="spellEnd"/>
      <w:r w:rsidRPr="00E24212">
        <w:rPr>
          <w:rFonts w:ascii="Arial" w:eastAsia="Times New Roman" w:hAnsi="Arial" w:cs="Arial"/>
          <w:sz w:val="24"/>
          <w:szCs w:val="24"/>
          <w:lang w:val="en-US" w:eastAsia="ru-RU"/>
        </w:rPr>
        <w:t xml:space="preserve"> al </w:t>
      </w:r>
      <w:proofErr w:type="spellStart"/>
      <w:r w:rsidRPr="00E24212">
        <w:rPr>
          <w:rFonts w:ascii="Arial" w:eastAsia="Times New Roman" w:hAnsi="Arial" w:cs="Arial"/>
          <w:sz w:val="24"/>
          <w:szCs w:val="24"/>
          <w:lang w:val="en-US" w:eastAsia="ru-RU"/>
        </w:rPr>
        <w:t>Registrului</w:t>
      </w:r>
      <w:proofErr w:type="spellEnd"/>
      <w:r w:rsidRPr="00E24212">
        <w:rPr>
          <w:rFonts w:ascii="Arial" w:eastAsia="Times New Roman" w:hAnsi="Arial" w:cs="Arial"/>
          <w:sz w:val="24"/>
          <w:szCs w:val="24"/>
          <w:lang w:val="en-US" w:eastAsia="ru-RU"/>
        </w:rPr>
        <w:t xml:space="preserve">, se </w:t>
      </w:r>
      <w:proofErr w:type="spellStart"/>
      <w:r w:rsidRPr="00E24212">
        <w:rPr>
          <w:rFonts w:ascii="Arial" w:eastAsia="Times New Roman" w:hAnsi="Arial" w:cs="Arial"/>
          <w:sz w:val="24"/>
          <w:szCs w:val="24"/>
          <w:lang w:val="en-US" w:eastAsia="ru-RU"/>
        </w:rPr>
        <w:t>efectuează</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prin</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următoarele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metode</w:t>
      </w:r>
      <w:proofErr w:type="spellEnd"/>
      <w:r w:rsidRPr="00E24212">
        <w:rPr>
          <w:rFonts w:ascii="Arial" w:eastAsia="Times New Roman" w:hAnsi="Arial" w:cs="Arial"/>
          <w:sz w:val="24"/>
          <w:szCs w:val="24"/>
          <w:lang w:val="en-US" w:eastAsia="ru-RU"/>
        </w:rPr>
        <w: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lastRenderedPageBreak/>
        <w:t xml:space="preserve">1) </w:t>
      </w:r>
      <w:proofErr w:type="spellStart"/>
      <w:proofErr w:type="gramStart"/>
      <w:r w:rsidRPr="00E24212">
        <w:rPr>
          <w:rFonts w:ascii="Arial" w:eastAsia="Times New Roman" w:hAnsi="Arial" w:cs="Arial"/>
          <w:sz w:val="24"/>
          <w:szCs w:val="24"/>
          <w:lang w:val="en-US" w:eastAsia="ru-RU"/>
        </w:rPr>
        <w:t>asigurarea</w:t>
      </w:r>
      <w:proofErr w:type="spellEnd"/>
      <w:proofErr w:type="gram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măsurilor</w:t>
      </w:r>
      <w:proofErr w:type="spellEnd"/>
      <w:r w:rsidRPr="00E24212">
        <w:rPr>
          <w:rFonts w:ascii="Arial" w:eastAsia="Times New Roman" w:hAnsi="Arial" w:cs="Arial"/>
          <w:sz w:val="24"/>
          <w:szCs w:val="24"/>
          <w:lang w:val="en-US" w:eastAsia="ru-RU"/>
        </w:rPr>
        <w:t xml:space="preserve"> de </w:t>
      </w:r>
      <w:proofErr w:type="spellStart"/>
      <w:r w:rsidRPr="00E24212">
        <w:rPr>
          <w:rFonts w:ascii="Arial" w:eastAsia="Times New Roman" w:hAnsi="Arial" w:cs="Arial"/>
          <w:sz w:val="24"/>
          <w:szCs w:val="24"/>
          <w:lang w:val="en-US" w:eastAsia="ru-RU"/>
        </w:rPr>
        <w:t>protecţie</w:t>
      </w:r>
      <w:proofErr w:type="spellEnd"/>
      <w:r w:rsidRPr="00E24212">
        <w:rPr>
          <w:rFonts w:ascii="Arial" w:eastAsia="Times New Roman" w:hAnsi="Arial" w:cs="Arial"/>
          <w:sz w:val="24"/>
          <w:szCs w:val="24"/>
          <w:lang w:val="en-US" w:eastAsia="ru-RU"/>
        </w:rPr>
        <w:t xml:space="preserve"> a </w:t>
      </w:r>
      <w:proofErr w:type="spellStart"/>
      <w:r w:rsidRPr="00E24212">
        <w:rPr>
          <w:rFonts w:ascii="Arial" w:eastAsia="Times New Roman" w:hAnsi="Arial" w:cs="Arial"/>
          <w:sz w:val="24"/>
          <w:szCs w:val="24"/>
          <w:lang w:val="en-US" w:eastAsia="ru-RU"/>
        </w:rPr>
        <w:t>datelor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prin</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folosirea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metodelor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criptografice</w:t>
      </w:r>
      <w:proofErr w:type="spellEnd"/>
      <w:r w:rsidRPr="00E24212">
        <w:rPr>
          <w:rFonts w:ascii="Arial" w:eastAsia="Times New Roman" w:hAnsi="Arial" w:cs="Arial"/>
          <w:sz w:val="24"/>
          <w:szCs w:val="24"/>
          <w:lang w:val="en-US" w:eastAsia="ru-RU"/>
        </w:rPr>
        <w:t xml:space="preserve"> de </w:t>
      </w:r>
      <w:proofErr w:type="spellStart"/>
      <w:r w:rsidRPr="00E24212">
        <w:rPr>
          <w:rFonts w:ascii="Arial" w:eastAsia="Times New Roman" w:hAnsi="Arial" w:cs="Arial"/>
          <w:sz w:val="24"/>
          <w:szCs w:val="24"/>
          <w:lang w:val="en-US" w:eastAsia="ru-RU"/>
        </w:rPr>
        <w:t>transmitere</w:t>
      </w:r>
      <w:proofErr w:type="spellEnd"/>
      <w:r w:rsidRPr="00E24212">
        <w:rPr>
          <w:rFonts w:ascii="Arial" w:eastAsia="Times New Roman" w:hAnsi="Arial" w:cs="Arial"/>
          <w:sz w:val="24"/>
          <w:szCs w:val="24"/>
          <w:lang w:val="en-US" w:eastAsia="ru-RU"/>
        </w:rPr>
        <w:t xml:space="preserve"> a </w:t>
      </w:r>
      <w:proofErr w:type="spellStart"/>
      <w:r w:rsidRPr="00E24212">
        <w:rPr>
          <w:rFonts w:ascii="Arial" w:eastAsia="Times New Roman" w:hAnsi="Arial" w:cs="Arial"/>
          <w:sz w:val="24"/>
          <w:szCs w:val="24"/>
          <w:lang w:val="en-US" w:eastAsia="ru-RU"/>
        </w:rPr>
        <w:t>informaţiei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prin</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reţelele</w:t>
      </w:r>
      <w:proofErr w:type="spellEnd"/>
      <w:r w:rsidRPr="00E24212">
        <w:rPr>
          <w:rFonts w:ascii="Arial" w:eastAsia="Times New Roman" w:hAnsi="Arial" w:cs="Arial"/>
          <w:sz w:val="24"/>
          <w:szCs w:val="24"/>
          <w:lang w:val="en-US" w:eastAsia="ru-RU"/>
        </w:rPr>
        <w:t xml:space="preserve"> de transport al </w:t>
      </w:r>
      <w:proofErr w:type="spellStart"/>
      <w:r w:rsidRPr="00E24212">
        <w:rPr>
          <w:rFonts w:ascii="Arial" w:eastAsia="Times New Roman" w:hAnsi="Arial" w:cs="Arial"/>
          <w:sz w:val="24"/>
          <w:szCs w:val="24"/>
          <w:lang w:val="en-US" w:eastAsia="ru-RU"/>
        </w:rPr>
        <w:t>datelor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guvernamentale</w:t>
      </w:r>
      <w:proofErr w:type="spellEnd"/>
      <w:r w:rsidRPr="00E24212">
        <w:rPr>
          <w:rFonts w:ascii="Arial" w:eastAsia="Times New Roman" w:hAnsi="Arial" w:cs="Arial"/>
          <w:sz w:val="24"/>
          <w:szCs w:val="24"/>
          <w:lang w:val="en-US" w:eastAsia="ru-RU"/>
        </w:rPr>
        <w: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xml:space="preserve">2) </w:t>
      </w:r>
      <w:proofErr w:type="spellStart"/>
      <w:proofErr w:type="gramStart"/>
      <w:r w:rsidRPr="00E24212">
        <w:rPr>
          <w:rFonts w:ascii="Arial" w:eastAsia="Times New Roman" w:hAnsi="Arial" w:cs="Arial"/>
          <w:sz w:val="24"/>
          <w:szCs w:val="24"/>
          <w:lang w:val="en-US" w:eastAsia="ru-RU"/>
        </w:rPr>
        <w:t>prevenirea</w:t>
      </w:r>
      <w:proofErr w:type="spellEnd"/>
      <w:proofErr w:type="gram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acţiunilor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speciale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tehnice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şi</w:t>
      </w:r>
      <w:proofErr w:type="spellEnd"/>
      <w:r w:rsidRPr="00E24212">
        <w:rPr>
          <w:rFonts w:ascii="Arial" w:eastAsia="Times New Roman" w:hAnsi="Arial" w:cs="Arial"/>
          <w:sz w:val="24"/>
          <w:szCs w:val="24"/>
          <w:lang w:val="en-US" w:eastAsia="ru-RU"/>
        </w:rPr>
        <w:t xml:space="preserve"> de program care </w:t>
      </w:r>
      <w:proofErr w:type="spellStart"/>
      <w:r w:rsidRPr="00E24212">
        <w:rPr>
          <w:rFonts w:ascii="Arial" w:eastAsia="Times New Roman" w:hAnsi="Arial" w:cs="Arial"/>
          <w:sz w:val="24"/>
          <w:szCs w:val="24"/>
          <w:lang w:val="en-US" w:eastAsia="ru-RU"/>
        </w:rPr>
        <w:t>duc</w:t>
      </w:r>
      <w:proofErr w:type="spellEnd"/>
      <w:r w:rsidRPr="00E24212">
        <w:rPr>
          <w:rFonts w:ascii="Arial" w:eastAsia="Times New Roman" w:hAnsi="Arial" w:cs="Arial"/>
          <w:sz w:val="24"/>
          <w:szCs w:val="24"/>
          <w:lang w:val="en-US" w:eastAsia="ru-RU"/>
        </w:rPr>
        <w:t xml:space="preserve"> la </w:t>
      </w:r>
      <w:proofErr w:type="spellStart"/>
      <w:r w:rsidRPr="00E24212">
        <w:rPr>
          <w:rFonts w:ascii="Arial" w:eastAsia="Times New Roman" w:hAnsi="Arial" w:cs="Arial"/>
          <w:sz w:val="24"/>
          <w:szCs w:val="24"/>
          <w:lang w:val="en-US" w:eastAsia="ru-RU"/>
        </w:rPr>
        <w:t>distrugerea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denaturarea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datelor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sau</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cauzează</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defecţiuni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în</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funcţionarea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complexului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tehnic</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şi</w:t>
      </w:r>
      <w:proofErr w:type="spellEnd"/>
      <w:r w:rsidRPr="00E24212">
        <w:rPr>
          <w:rFonts w:ascii="Arial" w:eastAsia="Times New Roman" w:hAnsi="Arial" w:cs="Arial"/>
          <w:sz w:val="24"/>
          <w:szCs w:val="24"/>
          <w:lang w:val="en-US" w:eastAsia="ru-RU"/>
        </w:rPr>
        <w:t xml:space="preserve"> de program;</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xml:space="preserve">3) </w:t>
      </w:r>
      <w:proofErr w:type="spellStart"/>
      <w:proofErr w:type="gramStart"/>
      <w:r w:rsidRPr="00E24212">
        <w:rPr>
          <w:rFonts w:ascii="Arial" w:eastAsia="Times New Roman" w:hAnsi="Arial" w:cs="Arial"/>
          <w:sz w:val="24"/>
          <w:szCs w:val="24"/>
          <w:lang w:val="en-US" w:eastAsia="ru-RU"/>
        </w:rPr>
        <w:t>efectuarea</w:t>
      </w:r>
      <w:proofErr w:type="spellEnd"/>
      <w:proofErr w:type="gram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periodică</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planificată</w:t>
      </w:r>
      <w:proofErr w:type="spellEnd"/>
      <w:r w:rsidRPr="00E24212">
        <w:rPr>
          <w:rFonts w:ascii="Arial" w:eastAsia="Times New Roman" w:hAnsi="Arial" w:cs="Arial"/>
          <w:sz w:val="24"/>
          <w:szCs w:val="24"/>
          <w:lang w:val="en-US" w:eastAsia="ru-RU"/>
        </w:rPr>
        <w:t xml:space="preserve"> a </w:t>
      </w:r>
      <w:proofErr w:type="spellStart"/>
      <w:r w:rsidRPr="00E24212">
        <w:rPr>
          <w:rFonts w:ascii="Arial" w:eastAsia="Times New Roman" w:hAnsi="Arial" w:cs="Arial"/>
          <w:sz w:val="24"/>
          <w:szCs w:val="24"/>
          <w:lang w:val="en-US" w:eastAsia="ru-RU"/>
        </w:rPr>
        <w:t>copiilor</w:t>
      </w:r>
      <w:proofErr w:type="spellEnd"/>
      <w:r w:rsidRPr="00E24212">
        <w:rPr>
          <w:rFonts w:ascii="Arial" w:eastAsia="Times New Roman" w:hAnsi="Arial" w:cs="Arial"/>
          <w:sz w:val="24"/>
          <w:szCs w:val="24"/>
          <w:lang w:val="en-US" w:eastAsia="ru-RU"/>
        </w:rPr>
        <w:t xml:space="preserve"> de </w:t>
      </w:r>
      <w:proofErr w:type="spellStart"/>
      <w:r w:rsidRPr="00E24212">
        <w:rPr>
          <w:rFonts w:ascii="Arial" w:eastAsia="Times New Roman" w:hAnsi="Arial" w:cs="Arial"/>
          <w:sz w:val="24"/>
          <w:szCs w:val="24"/>
          <w:lang w:val="en-US" w:eastAsia="ru-RU"/>
        </w:rPr>
        <w:t>rezervă</w:t>
      </w:r>
      <w:proofErr w:type="spellEnd"/>
      <w:r w:rsidRPr="00E24212">
        <w:rPr>
          <w:rFonts w:ascii="Arial" w:eastAsia="Times New Roman" w:hAnsi="Arial" w:cs="Arial"/>
          <w:sz w:val="24"/>
          <w:szCs w:val="24"/>
          <w:lang w:val="en-US" w:eastAsia="ru-RU"/>
        </w:rPr>
        <w:t xml:space="preserve"> ale </w:t>
      </w:r>
      <w:proofErr w:type="spellStart"/>
      <w:r w:rsidRPr="00E24212">
        <w:rPr>
          <w:rFonts w:ascii="Arial" w:eastAsia="Times New Roman" w:hAnsi="Arial" w:cs="Arial"/>
          <w:sz w:val="24"/>
          <w:szCs w:val="24"/>
          <w:lang w:val="en-US" w:eastAsia="ru-RU"/>
        </w:rPr>
        <w:t>datelor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şi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fişierelor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mijloacelor</w:t>
      </w:r>
      <w:proofErr w:type="spellEnd"/>
      <w:r w:rsidRPr="00E24212">
        <w:rPr>
          <w:rFonts w:ascii="Arial" w:eastAsia="Times New Roman" w:hAnsi="Arial" w:cs="Arial"/>
          <w:sz w:val="24"/>
          <w:szCs w:val="24"/>
          <w:lang w:val="en-US" w:eastAsia="ru-RU"/>
        </w:rPr>
        <w:t xml:space="preserve"> de program;</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xml:space="preserve">4) </w:t>
      </w:r>
      <w:proofErr w:type="spellStart"/>
      <w:proofErr w:type="gramStart"/>
      <w:r w:rsidRPr="00E24212">
        <w:rPr>
          <w:rFonts w:ascii="Arial" w:eastAsia="Times New Roman" w:hAnsi="Arial" w:cs="Arial"/>
          <w:sz w:val="24"/>
          <w:szCs w:val="24"/>
          <w:lang w:val="en-US" w:eastAsia="ru-RU"/>
        </w:rPr>
        <w:t>efectuarea</w:t>
      </w:r>
      <w:proofErr w:type="spellEnd"/>
      <w:proofErr w:type="gram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tuturor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măsurilor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aferente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asigurării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restabilirii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şi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continuităţii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funcţionării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Registrului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în</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cazul</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incidentelor</w:t>
      </w:r>
      <w:proofErr w:type="spellEnd"/>
      <w:r w:rsidRPr="00E24212">
        <w:rPr>
          <w:rFonts w:ascii="Arial" w:eastAsia="Times New Roman" w:hAnsi="Arial" w:cs="Arial"/>
          <w:sz w:val="24"/>
          <w:szCs w:val="24"/>
          <w:lang w:val="en-US" w:eastAsia="ru-RU"/>
        </w:rPr>
        <w: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48.</w:t>
      </w:r>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Schimbul</w:t>
      </w:r>
      <w:proofErr w:type="spellEnd"/>
      <w:r w:rsidRPr="00E24212">
        <w:rPr>
          <w:rFonts w:ascii="Arial" w:eastAsia="Times New Roman" w:hAnsi="Arial" w:cs="Arial"/>
          <w:sz w:val="24"/>
          <w:szCs w:val="24"/>
          <w:lang w:val="en-US" w:eastAsia="ru-RU"/>
        </w:rPr>
        <w:t xml:space="preserve"> de date se </w:t>
      </w:r>
      <w:proofErr w:type="spellStart"/>
      <w:r w:rsidRPr="00E24212">
        <w:rPr>
          <w:rFonts w:ascii="Arial" w:eastAsia="Times New Roman" w:hAnsi="Arial" w:cs="Arial"/>
          <w:sz w:val="24"/>
          <w:szCs w:val="24"/>
          <w:lang w:val="en-US" w:eastAsia="ru-RU"/>
        </w:rPr>
        <w:t>efectuează</w:t>
      </w:r>
      <w:proofErr w:type="spellEnd"/>
      <w:r w:rsidRPr="00E24212">
        <w:rPr>
          <w:rFonts w:ascii="Arial" w:eastAsia="Times New Roman" w:hAnsi="Arial" w:cs="Arial"/>
          <w:sz w:val="24"/>
          <w:szCs w:val="24"/>
          <w:lang w:val="en-US" w:eastAsia="ru-RU"/>
        </w:rPr>
        <w:t xml:space="preserve"> cu </w:t>
      </w:r>
      <w:proofErr w:type="spellStart"/>
      <w:r w:rsidRPr="00E24212">
        <w:rPr>
          <w:rFonts w:ascii="Arial" w:eastAsia="Times New Roman" w:hAnsi="Arial" w:cs="Arial"/>
          <w:sz w:val="24"/>
          <w:szCs w:val="24"/>
          <w:lang w:val="en-US" w:eastAsia="ru-RU"/>
        </w:rPr>
        <w:t>utilizarea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mijloacelor</w:t>
      </w:r>
      <w:proofErr w:type="spellEnd"/>
      <w:r w:rsidRPr="00E24212">
        <w:rPr>
          <w:rFonts w:ascii="Arial" w:eastAsia="Times New Roman" w:hAnsi="Arial" w:cs="Arial"/>
          <w:sz w:val="24"/>
          <w:szCs w:val="24"/>
          <w:lang w:val="en-US" w:eastAsia="ru-RU"/>
        </w:rPr>
        <w:t xml:space="preserve"> software </w:t>
      </w:r>
      <w:proofErr w:type="spellStart"/>
      <w:r w:rsidRPr="00E24212">
        <w:rPr>
          <w:rFonts w:ascii="Arial" w:eastAsia="Times New Roman" w:hAnsi="Arial" w:cs="Arial"/>
          <w:sz w:val="24"/>
          <w:szCs w:val="24"/>
          <w:lang w:val="en-US" w:eastAsia="ru-RU"/>
        </w:rPr>
        <w:t>şi</w:t>
      </w:r>
      <w:proofErr w:type="spellEnd"/>
      <w:r w:rsidRPr="00E24212">
        <w:rPr>
          <w:rFonts w:ascii="Arial" w:eastAsia="Times New Roman" w:hAnsi="Arial" w:cs="Arial"/>
          <w:sz w:val="24"/>
          <w:szCs w:val="24"/>
          <w:lang w:val="en-US" w:eastAsia="ru-RU"/>
        </w:rPr>
        <w:t xml:space="preserve"> hardware, </w:t>
      </w:r>
      <w:proofErr w:type="spellStart"/>
      <w:r w:rsidRPr="00E24212">
        <w:rPr>
          <w:rFonts w:ascii="Arial" w:eastAsia="Times New Roman" w:hAnsi="Arial" w:cs="Arial"/>
          <w:sz w:val="24"/>
          <w:szCs w:val="24"/>
          <w:lang w:val="en-US" w:eastAsia="ru-RU"/>
        </w:rPr>
        <w:t>doar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prin</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canale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securizate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asigurând</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integritatea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şi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securitatea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datelor</w:t>
      </w:r>
      <w:proofErr w:type="spellEnd"/>
      <w:r w:rsidRPr="00E24212">
        <w:rPr>
          <w:rFonts w:ascii="Arial" w:eastAsia="Times New Roman" w:hAnsi="Arial" w:cs="Arial"/>
          <w:sz w:val="24"/>
          <w:szCs w:val="24"/>
          <w:lang w:val="en-US" w:eastAsia="ru-RU"/>
        </w:rPr>
        <w: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49.</w:t>
      </w:r>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Utilizatorii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Registrului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sunt</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autorizaţi</w:t>
      </w:r>
      <w:proofErr w:type="spellEnd"/>
      <w:r w:rsidRPr="00E24212">
        <w:rPr>
          <w:rFonts w:ascii="Arial" w:eastAsia="Times New Roman" w:hAnsi="Arial" w:cs="Arial"/>
          <w:sz w:val="24"/>
          <w:szCs w:val="24"/>
          <w:lang w:val="en-US" w:eastAsia="ru-RU"/>
        </w:rPr>
        <w:t xml:space="preserve"> </w:t>
      </w:r>
      <w:proofErr w:type="spellStart"/>
      <w:proofErr w:type="gramStart"/>
      <w:r w:rsidRPr="00E24212">
        <w:rPr>
          <w:rFonts w:ascii="Arial" w:eastAsia="Times New Roman" w:hAnsi="Arial" w:cs="Arial"/>
          <w:sz w:val="24"/>
          <w:szCs w:val="24"/>
          <w:lang w:val="en-US" w:eastAsia="ru-RU"/>
        </w:rPr>
        <w:t>să</w:t>
      </w:r>
      <w:proofErr w:type="spellEnd"/>
      <w:proofErr w:type="gram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acceseze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doar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funcţionalităţile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şi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datele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pentru</w:t>
      </w:r>
      <w:proofErr w:type="spellEnd"/>
      <w:r w:rsidRPr="00E24212">
        <w:rPr>
          <w:rFonts w:ascii="Arial" w:eastAsia="Times New Roman" w:hAnsi="Arial" w:cs="Arial"/>
          <w:sz w:val="24"/>
          <w:szCs w:val="24"/>
          <w:lang w:val="en-US" w:eastAsia="ru-RU"/>
        </w:rPr>
        <w:t xml:space="preserve"> care au </w:t>
      </w:r>
      <w:proofErr w:type="spellStart"/>
      <w:r w:rsidRPr="00E24212">
        <w:rPr>
          <w:rFonts w:ascii="Arial" w:eastAsia="Times New Roman" w:hAnsi="Arial" w:cs="Arial"/>
          <w:sz w:val="24"/>
          <w:szCs w:val="24"/>
          <w:lang w:val="en-US" w:eastAsia="ru-RU"/>
        </w:rPr>
        <w:t>permisiunile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necesare</w:t>
      </w:r>
      <w:proofErr w:type="spellEnd"/>
      <w:r w:rsidRPr="00E24212">
        <w:rPr>
          <w:rFonts w:ascii="Arial" w:eastAsia="Times New Roman" w:hAnsi="Arial" w:cs="Arial"/>
          <w:sz w:val="24"/>
          <w:szCs w:val="24"/>
          <w:lang w:val="en-US" w:eastAsia="ru-RU"/>
        </w:rPr>
        <w:t xml:space="preserve">, conform </w:t>
      </w:r>
      <w:proofErr w:type="spellStart"/>
      <w:r w:rsidRPr="00E24212">
        <w:rPr>
          <w:rFonts w:ascii="Arial" w:eastAsia="Times New Roman" w:hAnsi="Arial" w:cs="Arial"/>
          <w:sz w:val="24"/>
          <w:szCs w:val="24"/>
          <w:lang w:val="en-US" w:eastAsia="ru-RU"/>
        </w:rPr>
        <w:t>rolurilor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fiecăruia</w:t>
      </w:r>
      <w:proofErr w:type="spellEnd"/>
      <w:r w:rsidRPr="00E24212">
        <w:rPr>
          <w:rFonts w:ascii="Arial" w:eastAsia="Times New Roman" w:hAnsi="Arial" w:cs="Arial"/>
          <w:sz w:val="24"/>
          <w:szCs w:val="24"/>
          <w:lang w:val="en-US" w:eastAsia="ru-RU"/>
        </w:rPr>
        <w: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50.</w:t>
      </w:r>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Prelucrarea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datelor</w:t>
      </w:r>
      <w:proofErr w:type="spellEnd"/>
      <w:r w:rsidRPr="00E24212">
        <w:rPr>
          <w:rFonts w:ascii="Arial" w:eastAsia="Times New Roman" w:hAnsi="Arial" w:cs="Arial"/>
          <w:sz w:val="24"/>
          <w:szCs w:val="24"/>
          <w:lang w:val="en-US" w:eastAsia="ru-RU"/>
        </w:rPr>
        <w:t xml:space="preserve"> cu </w:t>
      </w:r>
      <w:proofErr w:type="spellStart"/>
      <w:r w:rsidRPr="00E24212">
        <w:rPr>
          <w:rFonts w:ascii="Arial" w:eastAsia="Times New Roman" w:hAnsi="Arial" w:cs="Arial"/>
          <w:sz w:val="24"/>
          <w:szCs w:val="24"/>
          <w:lang w:val="en-US" w:eastAsia="ru-RU"/>
        </w:rPr>
        <w:t>caracter</w:t>
      </w:r>
      <w:proofErr w:type="spellEnd"/>
      <w:r w:rsidRPr="00E24212">
        <w:rPr>
          <w:rFonts w:ascii="Arial" w:eastAsia="Times New Roman" w:hAnsi="Arial" w:cs="Arial"/>
          <w:sz w:val="24"/>
          <w:szCs w:val="24"/>
          <w:lang w:val="en-US" w:eastAsia="ru-RU"/>
        </w:rPr>
        <w:t xml:space="preserve"> personal se </w:t>
      </w:r>
      <w:proofErr w:type="spellStart"/>
      <w:r w:rsidRPr="00E24212">
        <w:rPr>
          <w:rFonts w:ascii="Arial" w:eastAsia="Times New Roman" w:hAnsi="Arial" w:cs="Arial"/>
          <w:sz w:val="24"/>
          <w:szCs w:val="24"/>
          <w:lang w:val="en-US" w:eastAsia="ru-RU"/>
        </w:rPr>
        <w:t>efectuează</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în</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conformitate</w:t>
      </w:r>
      <w:proofErr w:type="spellEnd"/>
      <w:r w:rsidRPr="00E24212">
        <w:rPr>
          <w:rFonts w:ascii="Arial" w:eastAsia="Times New Roman" w:hAnsi="Arial" w:cs="Arial"/>
          <w:sz w:val="24"/>
          <w:szCs w:val="24"/>
          <w:lang w:val="en-US" w:eastAsia="ru-RU"/>
        </w:rPr>
        <w:t xml:space="preserve"> cu </w:t>
      </w:r>
      <w:proofErr w:type="spellStart"/>
      <w:r w:rsidRPr="00E24212">
        <w:rPr>
          <w:rFonts w:ascii="Arial" w:eastAsia="Times New Roman" w:hAnsi="Arial" w:cs="Arial"/>
          <w:sz w:val="24"/>
          <w:szCs w:val="24"/>
          <w:lang w:val="en-US" w:eastAsia="ru-RU"/>
        </w:rPr>
        <w:t>cadrul</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normativ</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privind</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protecţia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datelor</w:t>
      </w:r>
      <w:proofErr w:type="spellEnd"/>
      <w:r w:rsidRPr="00E24212">
        <w:rPr>
          <w:rFonts w:ascii="Arial" w:eastAsia="Times New Roman" w:hAnsi="Arial" w:cs="Arial"/>
          <w:sz w:val="24"/>
          <w:szCs w:val="24"/>
          <w:lang w:val="en-US" w:eastAsia="ru-RU"/>
        </w:rPr>
        <w:t xml:space="preserve"> cu </w:t>
      </w:r>
      <w:proofErr w:type="spellStart"/>
      <w:r w:rsidRPr="00E24212">
        <w:rPr>
          <w:rFonts w:ascii="Arial" w:eastAsia="Times New Roman" w:hAnsi="Arial" w:cs="Arial"/>
          <w:sz w:val="24"/>
          <w:szCs w:val="24"/>
          <w:lang w:val="en-US" w:eastAsia="ru-RU"/>
        </w:rPr>
        <w:t>caracter</w:t>
      </w:r>
      <w:proofErr w:type="spellEnd"/>
      <w:r w:rsidRPr="00E24212">
        <w:rPr>
          <w:rFonts w:ascii="Arial" w:eastAsia="Times New Roman" w:hAnsi="Arial" w:cs="Arial"/>
          <w:sz w:val="24"/>
          <w:szCs w:val="24"/>
          <w:lang w:val="en-US" w:eastAsia="ru-RU"/>
        </w:rPr>
        <w:t xml:space="preserve"> personal.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proofErr w:type="spellStart"/>
      <w:r w:rsidRPr="00E24212">
        <w:rPr>
          <w:rFonts w:ascii="Arial" w:eastAsia="Times New Roman" w:hAnsi="Arial" w:cs="Arial"/>
          <w:sz w:val="24"/>
          <w:szCs w:val="24"/>
          <w:lang w:val="en-US" w:eastAsia="ru-RU"/>
        </w:rPr>
        <w:t>În</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cadrul</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Registrului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vor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fi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prelucrate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datele</w:t>
      </w:r>
      <w:proofErr w:type="spellEnd"/>
      <w:r w:rsidRPr="00E24212">
        <w:rPr>
          <w:rFonts w:ascii="Arial" w:eastAsia="Times New Roman" w:hAnsi="Arial" w:cs="Arial"/>
          <w:sz w:val="24"/>
          <w:szCs w:val="24"/>
          <w:lang w:val="en-US" w:eastAsia="ru-RU"/>
        </w:rPr>
        <w:t xml:space="preserve"> cu </w:t>
      </w:r>
      <w:proofErr w:type="spellStart"/>
      <w:r w:rsidRPr="00E24212">
        <w:rPr>
          <w:rFonts w:ascii="Arial" w:eastAsia="Times New Roman" w:hAnsi="Arial" w:cs="Arial"/>
          <w:sz w:val="24"/>
          <w:szCs w:val="24"/>
          <w:lang w:val="en-US" w:eastAsia="ru-RU"/>
        </w:rPr>
        <w:t>caracter</w:t>
      </w:r>
      <w:proofErr w:type="spellEnd"/>
      <w:r w:rsidRPr="00E24212">
        <w:rPr>
          <w:rFonts w:ascii="Arial" w:eastAsia="Times New Roman" w:hAnsi="Arial" w:cs="Arial"/>
          <w:sz w:val="24"/>
          <w:szCs w:val="24"/>
          <w:lang w:val="en-US" w:eastAsia="ru-RU"/>
        </w:rPr>
        <w:t xml:space="preserve"> personal strict </w:t>
      </w:r>
      <w:proofErr w:type="spellStart"/>
      <w:r w:rsidRPr="00E24212">
        <w:rPr>
          <w:rFonts w:ascii="Arial" w:eastAsia="Times New Roman" w:hAnsi="Arial" w:cs="Arial"/>
          <w:sz w:val="24"/>
          <w:szCs w:val="24"/>
          <w:lang w:val="en-US" w:eastAsia="ru-RU"/>
        </w:rPr>
        <w:t>necesare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neexcesive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scopului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prestabilit</w:t>
      </w:r>
      <w:proofErr w:type="spellEnd"/>
      <w:r w:rsidRPr="00E24212">
        <w:rPr>
          <w:rFonts w:ascii="Arial" w:eastAsia="Times New Roman" w:hAnsi="Arial" w:cs="Arial"/>
          <w:sz w:val="24"/>
          <w:szCs w:val="24"/>
          <w:lang w:val="en-US" w:eastAsia="ru-RU"/>
        </w:rPr>
        <w:t xml:space="preserve"> de </w:t>
      </w:r>
      <w:proofErr w:type="spellStart"/>
      <w:r w:rsidRPr="00E24212">
        <w:rPr>
          <w:rFonts w:ascii="Arial" w:eastAsia="Times New Roman" w:hAnsi="Arial" w:cs="Arial"/>
          <w:sz w:val="24"/>
          <w:szCs w:val="24"/>
          <w:lang w:val="en-US" w:eastAsia="ru-RU"/>
        </w:rPr>
        <w:t>acesta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asigurând</w:t>
      </w:r>
      <w:proofErr w:type="spellEnd"/>
      <w:r w:rsidRPr="00E24212">
        <w:rPr>
          <w:rFonts w:ascii="Arial" w:eastAsia="Times New Roman" w:hAnsi="Arial" w:cs="Arial"/>
          <w:sz w:val="24"/>
          <w:szCs w:val="24"/>
          <w:lang w:val="en-US" w:eastAsia="ru-RU"/>
        </w:rPr>
        <w:t xml:space="preserve">-se </w:t>
      </w:r>
      <w:proofErr w:type="gramStart"/>
      <w:r w:rsidRPr="00E24212">
        <w:rPr>
          <w:rFonts w:ascii="Arial" w:eastAsia="Times New Roman" w:hAnsi="Arial" w:cs="Arial"/>
          <w:sz w:val="24"/>
          <w:szCs w:val="24"/>
          <w:lang w:val="en-US" w:eastAsia="ru-RU"/>
        </w:rPr>
        <w:t>un</w:t>
      </w:r>
      <w:proofErr w:type="gram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nivel</w:t>
      </w:r>
      <w:proofErr w:type="spellEnd"/>
      <w:r w:rsidRPr="00E24212">
        <w:rPr>
          <w:rFonts w:ascii="Arial" w:eastAsia="Times New Roman" w:hAnsi="Arial" w:cs="Arial"/>
          <w:sz w:val="24"/>
          <w:szCs w:val="24"/>
          <w:lang w:val="en-US" w:eastAsia="ru-RU"/>
        </w:rPr>
        <w:t xml:space="preserve"> de </w:t>
      </w:r>
      <w:proofErr w:type="spellStart"/>
      <w:r w:rsidRPr="00E24212">
        <w:rPr>
          <w:rFonts w:ascii="Arial" w:eastAsia="Times New Roman" w:hAnsi="Arial" w:cs="Arial"/>
          <w:sz w:val="24"/>
          <w:szCs w:val="24"/>
          <w:lang w:val="en-US" w:eastAsia="ru-RU"/>
        </w:rPr>
        <w:t>securitate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şi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confidenţialitate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adecvat</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în</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ceea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priveşte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riscurile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prezentate</w:t>
      </w:r>
      <w:proofErr w:type="spellEnd"/>
      <w:r w:rsidRPr="00E24212">
        <w:rPr>
          <w:rFonts w:ascii="Arial" w:eastAsia="Times New Roman" w:hAnsi="Arial" w:cs="Arial"/>
          <w:sz w:val="24"/>
          <w:szCs w:val="24"/>
          <w:lang w:val="en-US" w:eastAsia="ru-RU"/>
        </w:rPr>
        <w:t xml:space="preserve"> de </w:t>
      </w:r>
      <w:proofErr w:type="spellStart"/>
      <w:r w:rsidRPr="00E24212">
        <w:rPr>
          <w:rFonts w:ascii="Arial" w:eastAsia="Times New Roman" w:hAnsi="Arial" w:cs="Arial"/>
          <w:sz w:val="24"/>
          <w:szCs w:val="24"/>
          <w:lang w:val="en-US" w:eastAsia="ru-RU"/>
        </w:rPr>
        <w:t>prelucrare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şi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caracterul</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datelor</w:t>
      </w:r>
      <w:proofErr w:type="spellEnd"/>
      <w:r w:rsidRPr="00E24212">
        <w:rPr>
          <w:rFonts w:ascii="Arial" w:eastAsia="Times New Roman" w:hAnsi="Arial" w:cs="Arial"/>
          <w:sz w:val="24"/>
          <w:szCs w:val="24"/>
          <w:lang w:val="en-US" w:eastAsia="ru-RU"/>
        </w:rPr>
        <w: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w:t>
      </w:r>
    </w:p>
    <w:p w:rsidR="00E24212" w:rsidRPr="00E24212" w:rsidRDefault="00E24212" w:rsidP="00E24212">
      <w:pPr>
        <w:spacing w:after="0" w:line="240" w:lineRule="auto"/>
        <w:jc w:val="center"/>
        <w:rPr>
          <w:rFonts w:ascii="Arial" w:eastAsia="Times New Roman" w:hAnsi="Arial" w:cs="Arial"/>
          <w:b/>
          <w:bCs/>
          <w:sz w:val="24"/>
          <w:szCs w:val="24"/>
          <w:lang w:val="en-US" w:eastAsia="ru-RU"/>
        </w:rPr>
      </w:pPr>
      <w:r w:rsidRPr="00E24212">
        <w:rPr>
          <w:rFonts w:ascii="Arial" w:eastAsia="Times New Roman" w:hAnsi="Arial" w:cs="Arial"/>
          <w:b/>
          <w:bCs/>
          <w:sz w:val="24"/>
          <w:szCs w:val="24"/>
          <w:lang w:val="en-US" w:eastAsia="ru-RU"/>
        </w:rPr>
        <w:t>VIII. CONTROLUL ŞI RESPONSABILITATEA</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51.</w:t>
      </w:r>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Registrul</w:t>
      </w:r>
      <w:proofErr w:type="spellEnd"/>
      <w:r w:rsidRPr="00E24212">
        <w:rPr>
          <w:rFonts w:ascii="Arial" w:eastAsia="Times New Roman" w:hAnsi="Arial" w:cs="Arial"/>
          <w:sz w:val="24"/>
          <w:szCs w:val="24"/>
          <w:lang w:val="en-US" w:eastAsia="ru-RU"/>
        </w:rPr>
        <w:t xml:space="preserve"> </w:t>
      </w:r>
      <w:proofErr w:type="spellStart"/>
      <w:proofErr w:type="gramStart"/>
      <w:r w:rsidRPr="00E24212">
        <w:rPr>
          <w:rFonts w:ascii="Arial" w:eastAsia="Times New Roman" w:hAnsi="Arial" w:cs="Arial"/>
          <w:sz w:val="24"/>
          <w:szCs w:val="24"/>
          <w:lang w:val="en-US" w:eastAsia="ru-RU"/>
        </w:rPr>
        <w:t>este</w:t>
      </w:r>
      <w:proofErr w:type="spellEnd"/>
      <w:proofErr w:type="gram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supus</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unui</w:t>
      </w:r>
      <w:proofErr w:type="spellEnd"/>
      <w:r w:rsidRPr="00E24212">
        <w:rPr>
          <w:rFonts w:ascii="Arial" w:eastAsia="Times New Roman" w:hAnsi="Arial" w:cs="Arial"/>
          <w:sz w:val="24"/>
          <w:szCs w:val="24"/>
          <w:lang w:val="en-US" w:eastAsia="ru-RU"/>
        </w:rPr>
        <w:t xml:space="preserve"> control intern </w:t>
      </w:r>
      <w:proofErr w:type="spellStart"/>
      <w:r w:rsidRPr="00E24212">
        <w:rPr>
          <w:rFonts w:ascii="Arial" w:eastAsia="Times New Roman" w:hAnsi="Arial" w:cs="Arial"/>
          <w:sz w:val="24"/>
          <w:szCs w:val="24"/>
          <w:lang w:val="en-US" w:eastAsia="ru-RU"/>
        </w:rPr>
        <w:t>şi</w:t>
      </w:r>
      <w:proofErr w:type="spellEnd"/>
      <w:r w:rsidRPr="00E24212">
        <w:rPr>
          <w:rFonts w:ascii="Arial" w:eastAsia="Times New Roman" w:hAnsi="Arial" w:cs="Arial"/>
          <w:sz w:val="24"/>
          <w:szCs w:val="24"/>
          <w:lang w:val="en-US" w:eastAsia="ru-RU"/>
        </w:rPr>
        <w:t xml:space="preserve"> extern. </w:t>
      </w:r>
      <w:proofErr w:type="spellStart"/>
      <w:r w:rsidRPr="00E24212">
        <w:rPr>
          <w:rFonts w:ascii="Arial" w:eastAsia="Times New Roman" w:hAnsi="Arial" w:cs="Arial"/>
          <w:sz w:val="24"/>
          <w:szCs w:val="24"/>
          <w:lang w:val="en-US" w:eastAsia="ru-RU"/>
        </w:rPr>
        <w:t>Controlul</w:t>
      </w:r>
      <w:proofErr w:type="spellEnd"/>
      <w:r w:rsidRPr="00E24212">
        <w:rPr>
          <w:rFonts w:ascii="Arial" w:eastAsia="Times New Roman" w:hAnsi="Arial" w:cs="Arial"/>
          <w:sz w:val="24"/>
          <w:szCs w:val="24"/>
          <w:lang w:val="en-US" w:eastAsia="ru-RU"/>
        </w:rPr>
        <w:t xml:space="preserve"> intern </w:t>
      </w:r>
      <w:proofErr w:type="spellStart"/>
      <w:proofErr w:type="gramStart"/>
      <w:r w:rsidRPr="00E24212">
        <w:rPr>
          <w:rFonts w:ascii="Arial" w:eastAsia="Times New Roman" w:hAnsi="Arial" w:cs="Arial"/>
          <w:sz w:val="24"/>
          <w:szCs w:val="24"/>
          <w:lang w:val="en-US" w:eastAsia="ru-RU"/>
        </w:rPr>
        <w:t>este</w:t>
      </w:r>
      <w:proofErr w:type="spellEnd"/>
      <w:proofErr w:type="gram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efectuat</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anual</w:t>
      </w:r>
      <w:proofErr w:type="spellEnd"/>
      <w:r w:rsidRPr="00E24212">
        <w:rPr>
          <w:rFonts w:ascii="Arial" w:eastAsia="Times New Roman" w:hAnsi="Arial" w:cs="Arial"/>
          <w:sz w:val="24"/>
          <w:szCs w:val="24"/>
          <w:lang w:val="en-US" w:eastAsia="ru-RU"/>
        </w:rPr>
        <w:t xml:space="preserve"> de </w:t>
      </w:r>
      <w:proofErr w:type="spellStart"/>
      <w:r w:rsidRPr="00E24212">
        <w:rPr>
          <w:rFonts w:ascii="Arial" w:eastAsia="Times New Roman" w:hAnsi="Arial" w:cs="Arial"/>
          <w:sz w:val="24"/>
          <w:szCs w:val="24"/>
          <w:lang w:val="en-US" w:eastAsia="ru-RU"/>
        </w:rPr>
        <w:t>către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posesor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iar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controlul</w:t>
      </w:r>
      <w:proofErr w:type="spellEnd"/>
      <w:r w:rsidRPr="00E24212">
        <w:rPr>
          <w:rFonts w:ascii="Arial" w:eastAsia="Times New Roman" w:hAnsi="Arial" w:cs="Arial"/>
          <w:sz w:val="24"/>
          <w:szCs w:val="24"/>
          <w:lang w:val="en-US" w:eastAsia="ru-RU"/>
        </w:rPr>
        <w:t xml:space="preserve"> extern – de </w:t>
      </w:r>
      <w:proofErr w:type="spellStart"/>
      <w:r w:rsidRPr="00E24212">
        <w:rPr>
          <w:rFonts w:ascii="Arial" w:eastAsia="Times New Roman" w:hAnsi="Arial" w:cs="Arial"/>
          <w:sz w:val="24"/>
          <w:szCs w:val="24"/>
          <w:lang w:val="en-US" w:eastAsia="ru-RU"/>
        </w:rPr>
        <w:t>către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autorităţile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administraţiei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publice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autorizate</w:t>
      </w:r>
      <w:proofErr w:type="spellEnd"/>
      <w:r w:rsidRPr="00E24212">
        <w:rPr>
          <w:rFonts w:ascii="Arial" w:eastAsia="Times New Roman" w:hAnsi="Arial" w:cs="Arial"/>
          <w:sz w:val="24"/>
          <w:szCs w:val="24"/>
          <w:lang w:val="en-US" w:eastAsia="ru-RU"/>
        </w:rPr>
        <w:t xml:space="preserve"> conform </w:t>
      </w:r>
      <w:proofErr w:type="spellStart"/>
      <w:r w:rsidRPr="00E24212">
        <w:rPr>
          <w:rFonts w:ascii="Arial" w:eastAsia="Times New Roman" w:hAnsi="Arial" w:cs="Arial"/>
          <w:sz w:val="24"/>
          <w:szCs w:val="24"/>
          <w:lang w:val="en-US" w:eastAsia="ru-RU"/>
        </w:rPr>
        <w:t>planurilor</w:t>
      </w:r>
      <w:proofErr w:type="spellEnd"/>
      <w:r w:rsidRPr="00E24212">
        <w:rPr>
          <w:rFonts w:ascii="Arial" w:eastAsia="Times New Roman" w:hAnsi="Arial" w:cs="Arial"/>
          <w:sz w:val="24"/>
          <w:szCs w:val="24"/>
          <w:lang w:val="en-US" w:eastAsia="ru-RU"/>
        </w:rPr>
        <w:t xml:space="preserve"> de </w:t>
      </w:r>
      <w:proofErr w:type="spellStart"/>
      <w:r w:rsidRPr="00E24212">
        <w:rPr>
          <w:rFonts w:ascii="Arial" w:eastAsia="Times New Roman" w:hAnsi="Arial" w:cs="Arial"/>
          <w:sz w:val="24"/>
          <w:szCs w:val="24"/>
          <w:lang w:val="en-US" w:eastAsia="ru-RU"/>
        </w:rPr>
        <w:t>activitate</w:t>
      </w:r>
      <w:proofErr w:type="spellEnd"/>
      <w:r w:rsidRPr="00E24212">
        <w:rPr>
          <w:rFonts w:ascii="Arial" w:eastAsia="Times New Roman" w:hAnsi="Arial" w:cs="Arial"/>
          <w:sz w:val="24"/>
          <w:szCs w:val="24"/>
          <w:lang w:val="en-US" w:eastAsia="ru-RU"/>
        </w:rPr>
        <w: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52.</w:t>
      </w:r>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Persoanele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care</w:t>
      </w:r>
      <w:proofErr w:type="spellEnd"/>
      <w:r w:rsidRPr="00E24212">
        <w:rPr>
          <w:rFonts w:ascii="Arial" w:eastAsia="Times New Roman" w:hAnsi="Arial" w:cs="Arial"/>
          <w:sz w:val="24"/>
          <w:szCs w:val="24"/>
          <w:lang w:val="en-US" w:eastAsia="ru-RU"/>
        </w:rPr>
        <w:t xml:space="preserve"> au </w:t>
      </w:r>
      <w:proofErr w:type="spellStart"/>
      <w:r w:rsidRPr="00E24212">
        <w:rPr>
          <w:rFonts w:ascii="Arial" w:eastAsia="Times New Roman" w:hAnsi="Arial" w:cs="Arial"/>
          <w:sz w:val="24"/>
          <w:szCs w:val="24"/>
          <w:lang w:val="en-US" w:eastAsia="ru-RU"/>
        </w:rPr>
        <w:t>acces</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autorizat</w:t>
      </w:r>
      <w:proofErr w:type="spellEnd"/>
      <w:r w:rsidRPr="00E24212">
        <w:rPr>
          <w:rFonts w:ascii="Arial" w:eastAsia="Times New Roman" w:hAnsi="Arial" w:cs="Arial"/>
          <w:sz w:val="24"/>
          <w:szCs w:val="24"/>
          <w:lang w:val="en-US" w:eastAsia="ru-RU"/>
        </w:rPr>
        <w:t xml:space="preserve"> la </w:t>
      </w:r>
      <w:proofErr w:type="spellStart"/>
      <w:r w:rsidRPr="00E24212">
        <w:rPr>
          <w:rFonts w:ascii="Arial" w:eastAsia="Times New Roman" w:hAnsi="Arial" w:cs="Arial"/>
          <w:sz w:val="24"/>
          <w:szCs w:val="24"/>
          <w:lang w:val="en-US" w:eastAsia="ru-RU"/>
        </w:rPr>
        <w:t>Registru</w:t>
      </w:r>
      <w:proofErr w:type="spellEnd"/>
      <w:r w:rsidRPr="00E24212">
        <w:rPr>
          <w:rFonts w:ascii="Arial" w:eastAsia="Times New Roman" w:hAnsi="Arial" w:cs="Arial"/>
          <w:sz w:val="24"/>
          <w:szCs w:val="24"/>
          <w:lang w:val="en-US" w:eastAsia="ru-RU"/>
        </w:rPr>
        <w:t xml:space="preserve">, la </w:t>
      </w:r>
      <w:proofErr w:type="spellStart"/>
      <w:r w:rsidRPr="00E24212">
        <w:rPr>
          <w:rFonts w:ascii="Arial" w:eastAsia="Times New Roman" w:hAnsi="Arial" w:cs="Arial"/>
          <w:sz w:val="24"/>
          <w:szCs w:val="24"/>
          <w:lang w:val="en-US" w:eastAsia="ru-RU"/>
        </w:rPr>
        <w:t>informaţia</w:t>
      </w:r>
      <w:proofErr w:type="spellEnd"/>
      <w:r w:rsidRPr="00E24212">
        <w:rPr>
          <w:rFonts w:ascii="Arial" w:eastAsia="Times New Roman" w:hAnsi="Arial" w:cs="Arial"/>
          <w:sz w:val="24"/>
          <w:szCs w:val="24"/>
          <w:lang w:val="en-US" w:eastAsia="ru-RU"/>
        </w:rPr>
        <w:t xml:space="preserve"> din </w:t>
      </w:r>
      <w:proofErr w:type="spellStart"/>
      <w:r w:rsidRPr="00E24212">
        <w:rPr>
          <w:rFonts w:ascii="Arial" w:eastAsia="Times New Roman" w:hAnsi="Arial" w:cs="Arial"/>
          <w:sz w:val="24"/>
          <w:szCs w:val="24"/>
          <w:lang w:val="en-US" w:eastAsia="ru-RU"/>
        </w:rPr>
        <w:t>Registru</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aferent</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executării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atribuţiilor</w:t>
      </w:r>
      <w:proofErr w:type="spellEnd"/>
      <w:r w:rsidRPr="00E24212">
        <w:rPr>
          <w:rFonts w:ascii="Arial" w:eastAsia="Times New Roman" w:hAnsi="Arial" w:cs="Arial"/>
          <w:sz w:val="24"/>
          <w:szCs w:val="24"/>
          <w:lang w:val="en-US" w:eastAsia="ru-RU"/>
        </w:rPr>
        <w:t xml:space="preserve"> de </w:t>
      </w:r>
      <w:proofErr w:type="spellStart"/>
      <w:r w:rsidRPr="00E24212">
        <w:rPr>
          <w:rFonts w:ascii="Arial" w:eastAsia="Times New Roman" w:hAnsi="Arial" w:cs="Arial"/>
          <w:sz w:val="24"/>
          <w:szCs w:val="24"/>
          <w:lang w:val="en-US" w:eastAsia="ru-RU"/>
        </w:rPr>
        <w:t>serviciu</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sunt</w:t>
      </w:r>
      <w:proofErr w:type="spellEnd"/>
      <w:r w:rsidRPr="00E24212">
        <w:rPr>
          <w:rFonts w:ascii="Arial" w:eastAsia="Times New Roman" w:hAnsi="Arial" w:cs="Arial"/>
          <w:sz w:val="24"/>
          <w:szCs w:val="24"/>
          <w:lang w:val="en-US" w:eastAsia="ru-RU"/>
        </w:rPr>
        <w:t xml:space="preserve"> obligate </w:t>
      </w:r>
      <w:proofErr w:type="spellStart"/>
      <w:r w:rsidRPr="00E24212">
        <w:rPr>
          <w:rFonts w:ascii="Arial" w:eastAsia="Times New Roman" w:hAnsi="Arial" w:cs="Arial"/>
          <w:sz w:val="24"/>
          <w:szCs w:val="24"/>
          <w:lang w:val="en-US" w:eastAsia="ru-RU"/>
        </w:rPr>
        <w:t>să</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asigure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confidenţialitatea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datelor</w:t>
      </w:r>
      <w:proofErr w:type="spellEnd"/>
      <w:r w:rsidRPr="00E24212">
        <w:rPr>
          <w:rFonts w:ascii="Arial" w:eastAsia="Times New Roman" w:hAnsi="Arial" w:cs="Arial"/>
          <w:sz w:val="24"/>
          <w:szCs w:val="24"/>
          <w:lang w:val="en-US" w:eastAsia="ru-RU"/>
        </w:rPr>
        <w:t xml:space="preserve"> cu </w:t>
      </w:r>
      <w:proofErr w:type="spellStart"/>
      <w:r w:rsidRPr="00E24212">
        <w:rPr>
          <w:rFonts w:ascii="Arial" w:eastAsia="Times New Roman" w:hAnsi="Arial" w:cs="Arial"/>
          <w:sz w:val="24"/>
          <w:szCs w:val="24"/>
          <w:lang w:val="en-US" w:eastAsia="ru-RU"/>
        </w:rPr>
        <w:t>caracter</w:t>
      </w:r>
      <w:proofErr w:type="spellEnd"/>
      <w:r w:rsidRPr="00E24212">
        <w:rPr>
          <w:rFonts w:ascii="Arial" w:eastAsia="Times New Roman" w:hAnsi="Arial" w:cs="Arial"/>
          <w:sz w:val="24"/>
          <w:szCs w:val="24"/>
          <w:lang w:val="en-US" w:eastAsia="ru-RU"/>
        </w:rPr>
        <w:t xml:space="preserve"> personal conform </w:t>
      </w:r>
      <w:proofErr w:type="spellStart"/>
      <w:r w:rsidRPr="00E24212">
        <w:rPr>
          <w:rFonts w:ascii="Arial" w:eastAsia="Times New Roman" w:hAnsi="Arial" w:cs="Arial"/>
          <w:sz w:val="24"/>
          <w:szCs w:val="24"/>
          <w:lang w:val="en-US" w:eastAsia="ru-RU"/>
        </w:rPr>
        <w:t>prevederilor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Legii</w:t>
      </w:r>
      <w:proofErr w:type="spellEnd"/>
      <w:r w:rsidRPr="00E24212">
        <w:rPr>
          <w:rFonts w:ascii="Arial" w:eastAsia="Times New Roman" w:hAnsi="Arial" w:cs="Arial"/>
          <w:sz w:val="24"/>
          <w:szCs w:val="24"/>
          <w:lang w:val="en-US" w:eastAsia="ru-RU"/>
        </w:rPr>
        <w:t xml:space="preserve"> nr.133/2011 </w:t>
      </w:r>
      <w:proofErr w:type="spellStart"/>
      <w:r w:rsidRPr="00E24212">
        <w:rPr>
          <w:rFonts w:ascii="Arial" w:eastAsia="Times New Roman" w:hAnsi="Arial" w:cs="Arial"/>
          <w:sz w:val="24"/>
          <w:szCs w:val="24"/>
          <w:lang w:val="en-US" w:eastAsia="ru-RU"/>
        </w:rPr>
        <w:t>privind</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protecţia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datelor</w:t>
      </w:r>
      <w:proofErr w:type="spellEnd"/>
      <w:r w:rsidRPr="00E24212">
        <w:rPr>
          <w:rFonts w:ascii="Arial" w:eastAsia="Times New Roman" w:hAnsi="Arial" w:cs="Arial"/>
          <w:sz w:val="24"/>
          <w:szCs w:val="24"/>
          <w:lang w:val="en-US" w:eastAsia="ru-RU"/>
        </w:rPr>
        <w:t xml:space="preserve"> cu </w:t>
      </w:r>
      <w:proofErr w:type="spellStart"/>
      <w:r w:rsidRPr="00E24212">
        <w:rPr>
          <w:rFonts w:ascii="Arial" w:eastAsia="Times New Roman" w:hAnsi="Arial" w:cs="Arial"/>
          <w:sz w:val="24"/>
          <w:szCs w:val="24"/>
          <w:lang w:val="en-US" w:eastAsia="ru-RU"/>
        </w:rPr>
        <w:t>caracter</w:t>
      </w:r>
      <w:proofErr w:type="spellEnd"/>
      <w:r w:rsidRPr="00E24212">
        <w:rPr>
          <w:rFonts w:ascii="Arial" w:eastAsia="Times New Roman" w:hAnsi="Arial" w:cs="Arial"/>
          <w:sz w:val="24"/>
          <w:szCs w:val="24"/>
          <w:lang w:val="en-US" w:eastAsia="ru-RU"/>
        </w:rPr>
        <w:t xml:space="preserve"> personal.</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proofErr w:type="spellStart"/>
      <w:proofErr w:type="gramStart"/>
      <w:r w:rsidRPr="00E24212">
        <w:rPr>
          <w:rFonts w:ascii="Arial" w:eastAsia="Times New Roman" w:hAnsi="Arial" w:cs="Arial"/>
          <w:sz w:val="24"/>
          <w:szCs w:val="24"/>
          <w:lang w:val="en-US" w:eastAsia="ru-RU"/>
        </w:rPr>
        <w:t>Persoanele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vinovate</w:t>
      </w:r>
      <w:proofErr w:type="spellEnd"/>
      <w:r w:rsidRPr="00E24212">
        <w:rPr>
          <w:rFonts w:ascii="Arial" w:eastAsia="Times New Roman" w:hAnsi="Arial" w:cs="Arial"/>
          <w:sz w:val="24"/>
          <w:szCs w:val="24"/>
          <w:lang w:val="en-US" w:eastAsia="ru-RU"/>
        </w:rPr>
        <w:t xml:space="preserve"> de </w:t>
      </w:r>
      <w:proofErr w:type="spellStart"/>
      <w:r w:rsidRPr="00E24212">
        <w:rPr>
          <w:rFonts w:ascii="Arial" w:eastAsia="Times New Roman" w:hAnsi="Arial" w:cs="Arial"/>
          <w:sz w:val="24"/>
          <w:szCs w:val="24"/>
          <w:lang w:val="en-US" w:eastAsia="ru-RU"/>
        </w:rPr>
        <w:t>încălcarea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confidenţialităţii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datelor</w:t>
      </w:r>
      <w:proofErr w:type="spellEnd"/>
      <w:r w:rsidRPr="00E24212">
        <w:rPr>
          <w:rFonts w:ascii="Arial" w:eastAsia="Times New Roman" w:hAnsi="Arial" w:cs="Arial"/>
          <w:sz w:val="24"/>
          <w:szCs w:val="24"/>
          <w:lang w:val="en-US" w:eastAsia="ru-RU"/>
        </w:rPr>
        <w:t xml:space="preserve"> cu </w:t>
      </w:r>
      <w:proofErr w:type="spellStart"/>
      <w:r w:rsidRPr="00E24212">
        <w:rPr>
          <w:rFonts w:ascii="Arial" w:eastAsia="Times New Roman" w:hAnsi="Arial" w:cs="Arial"/>
          <w:sz w:val="24"/>
          <w:szCs w:val="24"/>
          <w:lang w:val="en-US" w:eastAsia="ru-RU"/>
        </w:rPr>
        <w:t>caracter</w:t>
      </w:r>
      <w:proofErr w:type="spellEnd"/>
      <w:r w:rsidRPr="00E24212">
        <w:rPr>
          <w:rFonts w:ascii="Arial" w:eastAsia="Times New Roman" w:hAnsi="Arial" w:cs="Arial"/>
          <w:sz w:val="24"/>
          <w:szCs w:val="24"/>
          <w:lang w:val="en-US" w:eastAsia="ru-RU"/>
        </w:rPr>
        <w:t xml:space="preserve"> personal </w:t>
      </w:r>
      <w:proofErr w:type="spellStart"/>
      <w:r w:rsidRPr="00E24212">
        <w:rPr>
          <w:rFonts w:ascii="Arial" w:eastAsia="Times New Roman" w:hAnsi="Arial" w:cs="Arial"/>
          <w:sz w:val="24"/>
          <w:szCs w:val="24"/>
          <w:lang w:val="en-US" w:eastAsia="ru-RU"/>
        </w:rPr>
        <w:t>poartă</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răspundere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disciplinară</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civilă</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administrativă</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sau</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penală</w:t>
      </w:r>
      <w:proofErr w:type="spellEnd"/>
      <w:r w:rsidRPr="00E24212">
        <w:rPr>
          <w:rFonts w:ascii="Arial" w:eastAsia="Times New Roman" w:hAnsi="Arial" w:cs="Arial"/>
          <w:sz w:val="24"/>
          <w:szCs w:val="24"/>
          <w:lang w:val="en-US" w:eastAsia="ru-RU"/>
        </w:rPr>
        <w:t>.</w:t>
      </w:r>
      <w:proofErr w:type="gramEnd"/>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b/>
          <w:bCs/>
          <w:sz w:val="24"/>
          <w:szCs w:val="24"/>
          <w:lang w:val="en-US" w:eastAsia="ru-RU"/>
        </w:rPr>
        <w:t>53.</w:t>
      </w:r>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Subiecţii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raporturilor</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juridice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în</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domeniul</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gestionării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Registrului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stabiliţi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în</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capitolul</w:t>
      </w:r>
      <w:proofErr w:type="spellEnd"/>
      <w:r w:rsidRPr="00E24212">
        <w:rPr>
          <w:rFonts w:ascii="Arial" w:eastAsia="Times New Roman" w:hAnsi="Arial" w:cs="Arial"/>
          <w:sz w:val="24"/>
          <w:szCs w:val="24"/>
          <w:lang w:val="en-US" w:eastAsia="ru-RU"/>
        </w:rPr>
        <w:t xml:space="preserve"> II, care </w:t>
      </w:r>
      <w:proofErr w:type="spellStart"/>
      <w:r w:rsidRPr="00E24212">
        <w:rPr>
          <w:rFonts w:ascii="Arial" w:eastAsia="Times New Roman" w:hAnsi="Arial" w:cs="Arial"/>
          <w:sz w:val="24"/>
          <w:szCs w:val="24"/>
          <w:lang w:val="en-US" w:eastAsia="ru-RU"/>
        </w:rPr>
        <w:t>utilizează</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informaţiile</w:t>
      </w:r>
      <w:proofErr w:type="spellEnd"/>
      <w:r w:rsidRPr="00E24212">
        <w:rPr>
          <w:rFonts w:ascii="Arial" w:eastAsia="Times New Roman" w:hAnsi="Arial" w:cs="Arial"/>
          <w:sz w:val="24"/>
          <w:szCs w:val="24"/>
          <w:lang w:val="en-US" w:eastAsia="ru-RU"/>
        </w:rPr>
        <w:t xml:space="preserve"> din </w:t>
      </w:r>
      <w:proofErr w:type="spellStart"/>
      <w:r w:rsidRPr="00E24212">
        <w:rPr>
          <w:rFonts w:ascii="Arial" w:eastAsia="Times New Roman" w:hAnsi="Arial" w:cs="Arial"/>
          <w:sz w:val="24"/>
          <w:szCs w:val="24"/>
          <w:lang w:val="en-US" w:eastAsia="ru-RU"/>
        </w:rPr>
        <w:t>Registru</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sunt</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responsabili</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în</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condiţiile</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legii</w:t>
      </w:r>
      <w:proofErr w:type="spellEnd"/>
      <w:r w:rsidRPr="00E24212">
        <w:rPr>
          <w:rFonts w:ascii="Arial" w:eastAsia="Times New Roman" w:hAnsi="Arial" w:cs="Arial"/>
          <w:sz w:val="24"/>
          <w:szCs w:val="24"/>
          <w:lang w:val="en-US" w:eastAsia="ru-RU"/>
        </w:rPr>
        <w:t xml:space="preserve">, </w:t>
      </w:r>
      <w:proofErr w:type="spellStart"/>
      <w:proofErr w:type="gramStart"/>
      <w:r w:rsidRPr="00E24212">
        <w:rPr>
          <w:rFonts w:ascii="Arial" w:eastAsia="Times New Roman" w:hAnsi="Arial" w:cs="Arial"/>
          <w:sz w:val="24"/>
          <w:szCs w:val="24"/>
          <w:lang w:val="en-US" w:eastAsia="ru-RU"/>
        </w:rPr>
        <w:t>pentru</w:t>
      </w:r>
      <w:proofErr w:type="spellEnd"/>
      <w:proofErr w:type="gram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nedivulgarea</w:t>
      </w:r>
      <w:proofErr w:type="spellEnd"/>
      <w:r w:rsidRPr="00E24212">
        <w:rPr>
          <w:rFonts w:ascii="Arial" w:eastAsia="Times New Roman" w:hAnsi="Arial" w:cs="Arial"/>
          <w:sz w:val="24"/>
          <w:szCs w:val="24"/>
          <w:lang w:val="en-US" w:eastAsia="ru-RU"/>
        </w:rPr>
        <w:t xml:space="preserve"> </w:t>
      </w:r>
      <w:proofErr w:type="spellStart"/>
      <w:r w:rsidRPr="00E24212">
        <w:rPr>
          <w:rFonts w:ascii="Arial" w:eastAsia="Times New Roman" w:hAnsi="Arial" w:cs="Arial"/>
          <w:sz w:val="24"/>
          <w:szCs w:val="24"/>
          <w:lang w:val="en-US" w:eastAsia="ru-RU"/>
        </w:rPr>
        <w:t>acesteia</w:t>
      </w:r>
      <w:proofErr w:type="spellEnd"/>
      <w:r w:rsidRPr="00E24212">
        <w:rPr>
          <w:rFonts w:ascii="Arial" w:eastAsia="Times New Roman" w:hAnsi="Arial" w:cs="Arial"/>
          <w:sz w:val="24"/>
          <w:szCs w:val="24"/>
          <w:lang w:val="en-US" w:eastAsia="ru-RU"/>
        </w:rPr>
        <w:t>.</w:t>
      </w:r>
    </w:p>
    <w:p w:rsidR="00E24212" w:rsidRPr="00E24212" w:rsidRDefault="00E24212" w:rsidP="00E24212">
      <w:pPr>
        <w:spacing w:after="0" w:line="240" w:lineRule="auto"/>
        <w:ind w:firstLine="567"/>
        <w:jc w:val="both"/>
        <w:rPr>
          <w:rFonts w:ascii="Arial" w:eastAsia="Times New Roman" w:hAnsi="Arial" w:cs="Arial"/>
          <w:sz w:val="24"/>
          <w:szCs w:val="24"/>
          <w:lang w:val="en-US" w:eastAsia="ru-RU"/>
        </w:rPr>
      </w:pPr>
      <w:r w:rsidRPr="00E24212">
        <w:rPr>
          <w:rFonts w:ascii="Arial" w:eastAsia="Times New Roman" w:hAnsi="Arial" w:cs="Arial"/>
          <w:sz w:val="24"/>
          <w:szCs w:val="24"/>
          <w:lang w:val="en-US" w:eastAsia="ru-RU"/>
        </w:rPr>
        <w:t> </w:t>
      </w:r>
    </w:p>
    <w:p w:rsidR="0086531A" w:rsidRPr="00E24212" w:rsidRDefault="0086531A">
      <w:pPr>
        <w:rPr>
          <w:lang w:val="en-US"/>
        </w:rPr>
      </w:pPr>
    </w:p>
    <w:sectPr w:rsidR="0086531A" w:rsidRPr="00E24212" w:rsidSect="00865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24212"/>
    <w:rsid w:val="003B1B8E"/>
    <w:rsid w:val="003F13F6"/>
    <w:rsid w:val="006831B8"/>
    <w:rsid w:val="0086531A"/>
    <w:rsid w:val="00946EB7"/>
    <w:rsid w:val="009A5FDD"/>
    <w:rsid w:val="00E24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sp">
    <w:name w:val="tt_sp"/>
    <w:basedOn w:val="Normal"/>
    <w:rsid w:val="00E24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
    <w:name w:val="cn"/>
    <w:basedOn w:val="Normal"/>
    <w:rsid w:val="00E24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it">
    <w:name w:val="emit"/>
    <w:basedOn w:val="Normal"/>
    <w:rsid w:val="00E24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
    <w:name w:val="cb"/>
    <w:basedOn w:val="Normal"/>
    <w:rsid w:val="00E24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
    <w:name w:val="tt"/>
    <w:basedOn w:val="Normal"/>
    <w:rsid w:val="00E24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E24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
    <w:name w:val="pb"/>
    <w:basedOn w:val="Normal"/>
    <w:rsid w:val="00E24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g">
    <w:name w:val="rg"/>
    <w:basedOn w:val="Normal"/>
    <w:rsid w:val="00E24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
    <w:name w:val="cp"/>
    <w:basedOn w:val="Normal"/>
    <w:rsid w:val="00E24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E24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1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2888</Words>
  <Characters>16465</Characters>
  <Application>Microsoft Office Word</Application>
  <DocSecurity>0</DocSecurity>
  <Lines>137</Lines>
  <Paragraphs>38</Paragraphs>
  <ScaleCrop>false</ScaleCrop>
  <Company/>
  <LinksUpToDate>false</LinksUpToDate>
  <CharactersWithSpaces>19315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natalia.vlas</dc:creator>
  <cp:lastModifiedBy>mihaela.mistreanu</cp:lastModifiedBy>
  <cp:revision>2</cp:revision>
  <dcterms:created xsi:type="dcterms:W3CDTF">2021-12-14T09:33:00Z</dcterms:created>
  <dcterms:modified xsi:type="dcterms:W3CDTF">2021-12-14T09:33:00Z</dcterms:modified>
</cp:coreProperties>
</file>